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方正仿宋_GBK" w:cs="Times New Roman"/>
          <w:kern w:val="0"/>
          <w:sz w:val="32"/>
          <w:szCs w:val="32"/>
        </w:rPr>
      </w:pPr>
      <w:bookmarkStart w:id="0" w:name="_GoBack"/>
      <w:bookmarkEnd w:id="0"/>
      <w:r>
        <w:rPr>
          <w:rFonts w:hint="eastAsia" w:ascii="Times New Roman" w:hAnsi="Times New Roman" w:eastAsia="方正仿宋_GBK" w:cs="Times New Roman"/>
          <w:kern w:val="0"/>
          <w:sz w:val="32"/>
          <w:szCs w:val="32"/>
        </w:rPr>
        <w:t>附件1：</w:t>
      </w:r>
    </w:p>
    <w:p>
      <w:pPr>
        <w:adjustRightInd w:val="0"/>
        <w:snapToGrid w:val="0"/>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2024年度江苏省初级注册安全工程师</w:t>
      </w:r>
    </w:p>
    <w:p>
      <w:pPr>
        <w:adjustRightInd w:val="0"/>
        <w:snapToGrid w:val="0"/>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考前培训报名回执表</w:t>
      </w:r>
    </w:p>
    <w:tbl>
      <w:tblPr>
        <w:tblStyle w:val="7"/>
        <w:tblW w:w="13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1985"/>
        <w:gridCol w:w="1788"/>
        <w:gridCol w:w="1139"/>
        <w:gridCol w:w="953"/>
        <w:gridCol w:w="1062"/>
        <w:gridCol w:w="963"/>
        <w:gridCol w:w="876"/>
        <w:gridCol w:w="843"/>
        <w:gridCol w:w="2431"/>
      </w:tblGrid>
      <w:tr>
        <w:tc>
          <w:tcPr>
            <w:tcW w:w="817" w:type="dxa"/>
            <w:vMerge w:val="restart"/>
            <w:vAlign w:val="center"/>
          </w:tcPr>
          <w:p>
            <w:pPr>
              <w:adjustRightInd w:val="0"/>
              <w:snapToGrid w:val="0"/>
              <w:rPr>
                <w:rFonts w:ascii="Times New Roman" w:eastAsia="方正小标宋简体"/>
                <w:bCs/>
                <w:sz w:val="36"/>
                <w:szCs w:val="36"/>
              </w:rPr>
            </w:pPr>
            <w:r>
              <w:rPr>
                <w:rFonts w:hint="eastAsia" w:ascii="方正黑体_GBK" w:hAnsi="方正黑体_GBK" w:eastAsia="方正黑体_GBK" w:cs="方正黑体_GBK"/>
                <w:bCs/>
                <w:sz w:val="24"/>
                <w:szCs w:val="24"/>
              </w:rPr>
              <w:t>序号</w:t>
            </w:r>
          </w:p>
        </w:tc>
        <w:tc>
          <w:tcPr>
            <w:tcW w:w="1134" w:type="dxa"/>
            <w:vMerge w:val="restart"/>
            <w:vAlign w:val="center"/>
          </w:tcPr>
          <w:p>
            <w:pPr>
              <w:adjustRightInd w:val="0"/>
              <w:spacing w:line="36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姓  名</w:t>
            </w:r>
          </w:p>
        </w:tc>
        <w:tc>
          <w:tcPr>
            <w:tcW w:w="1985" w:type="dxa"/>
            <w:vMerge w:val="restart"/>
            <w:vAlign w:val="center"/>
          </w:tcPr>
          <w:p>
            <w:pPr>
              <w:adjustRightInd w:val="0"/>
              <w:spacing w:line="36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工作单位</w:t>
            </w:r>
          </w:p>
        </w:tc>
        <w:tc>
          <w:tcPr>
            <w:tcW w:w="1788" w:type="dxa"/>
            <w:vMerge w:val="restart"/>
            <w:vAlign w:val="center"/>
          </w:tcPr>
          <w:p>
            <w:pPr>
              <w:adjustRightInd w:val="0"/>
              <w:spacing w:line="36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手机号</w:t>
            </w:r>
          </w:p>
        </w:tc>
        <w:tc>
          <w:tcPr>
            <w:tcW w:w="3154" w:type="dxa"/>
            <w:gridSpan w:val="3"/>
            <w:vAlign w:val="center"/>
          </w:tcPr>
          <w:p>
            <w:pPr>
              <w:adjustRightInd w:val="0"/>
              <w:spacing w:line="36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报名专业（请勾选）</w:t>
            </w:r>
          </w:p>
        </w:tc>
        <w:tc>
          <w:tcPr>
            <w:tcW w:w="5113" w:type="dxa"/>
            <w:gridSpan w:val="4"/>
          </w:tcPr>
          <w:p>
            <w:pPr>
              <w:adjustRightInd w:val="0"/>
              <w:spacing w:line="36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报名课程（请勾选）</w:t>
            </w:r>
          </w:p>
        </w:tc>
      </w:tr>
      <w:tr>
        <w:tc>
          <w:tcPr>
            <w:tcW w:w="817" w:type="dxa"/>
            <w:vMerge w:val="continue"/>
          </w:tcPr>
          <w:p>
            <w:pPr>
              <w:adjustRightInd w:val="0"/>
              <w:snapToGrid w:val="0"/>
              <w:spacing w:line="520" w:lineRule="exact"/>
              <w:jc w:val="center"/>
              <w:rPr>
                <w:rFonts w:ascii="方正黑体_GBK" w:hAnsi="方正黑体_GBK" w:eastAsia="方正黑体_GBK" w:cs="方正黑体_GBK"/>
                <w:bCs/>
                <w:sz w:val="24"/>
                <w:szCs w:val="24"/>
              </w:rPr>
            </w:pPr>
          </w:p>
        </w:tc>
        <w:tc>
          <w:tcPr>
            <w:tcW w:w="1134" w:type="dxa"/>
            <w:vMerge w:val="continue"/>
          </w:tcPr>
          <w:p>
            <w:pPr>
              <w:adjustRightInd w:val="0"/>
              <w:snapToGrid w:val="0"/>
              <w:spacing w:line="520" w:lineRule="exact"/>
              <w:jc w:val="center"/>
              <w:rPr>
                <w:rFonts w:ascii="方正黑体_GBK" w:hAnsi="方正黑体_GBK" w:eastAsia="方正黑体_GBK" w:cs="方正黑体_GBK"/>
                <w:bCs/>
                <w:sz w:val="24"/>
                <w:szCs w:val="24"/>
              </w:rPr>
            </w:pPr>
          </w:p>
        </w:tc>
        <w:tc>
          <w:tcPr>
            <w:tcW w:w="1985" w:type="dxa"/>
            <w:vMerge w:val="continue"/>
          </w:tcPr>
          <w:p>
            <w:pPr>
              <w:adjustRightInd w:val="0"/>
              <w:snapToGrid w:val="0"/>
              <w:spacing w:line="520" w:lineRule="exact"/>
              <w:jc w:val="center"/>
              <w:rPr>
                <w:rFonts w:ascii="方正黑体_GBK" w:hAnsi="方正黑体_GBK" w:eastAsia="方正黑体_GBK" w:cs="方正黑体_GBK"/>
                <w:bCs/>
                <w:sz w:val="24"/>
                <w:szCs w:val="24"/>
              </w:rPr>
            </w:pPr>
          </w:p>
        </w:tc>
        <w:tc>
          <w:tcPr>
            <w:tcW w:w="1788" w:type="dxa"/>
            <w:vMerge w:val="continue"/>
          </w:tcPr>
          <w:p>
            <w:pPr>
              <w:adjustRightInd w:val="0"/>
              <w:snapToGrid w:val="0"/>
              <w:spacing w:line="520" w:lineRule="exact"/>
              <w:jc w:val="center"/>
              <w:rPr>
                <w:rFonts w:ascii="方正黑体_GBK" w:hAnsi="方正黑体_GBK" w:eastAsia="方正黑体_GBK" w:cs="方正黑体_GBK"/>
                <w:bCs/>
                <w:sz w:val="24"/>
                <w:szCs w:val="24"/>
              </w:rPr>
            </w:pPr>
          </w:p>
        </w:tc>
        <w:tc>
          <w:tcPr>
            <w:tcW w:w="1139" w:type="dxa"/>
            <w:vMerge w:val="restart"/>
            <w:vAlign w:val="center"/>
          </w:tcPr>
          <w:p>
            <w:pPr>
              <w:adjustRightInd w:val="0"/>
              <w:snapToGrid w:val="0"/>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其他</w:t>
            </w:r>
          </w:p>
        </w:tc>
        <w:tc>
          <w:tcPr>
            <w:tcW w:w="953" w:type="dxa"/>
            <w:vMerge w:val="restart"/>
            <w:vAlign w:val="center"/>
          </w:tcPr>
          <w:p>
            <w:pPr>
              <w:adjustRightInd w:val="0"/>
              <w:snapToGrid w:val="0"/>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建筑</w:t>
            </w:r>
          </w:p>
        </w:tc>
        <w:tc>
          <w:tcPr>
            <w:tcW w:w="1062" w:type="dxa"/>
            <w:vMerge w:val="restart"/>
            <w:vAlign w:val="center"/>
          </w:tcPr>
          <w:p>
            <w:pPr>
              <w:adjustRightInd w:val="0"/>
              <w:snapToGrid w:val="0"/>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化工</w:t>
            </w:r>
          </w:p>
        </w:tc>
        <w:tc>
          <w:tcPr>
            <w:tcW w:w="2682" w:type="dxa"/>
            <w:gridSpan w:val="3"/>
          </w:tcPr>
          <w:p>
            <w:pPr>
              <w:adjustRightInd w:val="0"/>
              <w:snapToGrid w:val="0"/>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线下精讲班</w:t>
            </w:r>
          </w:p>
        </w:tc>
        <w:tc>
          <w:tcPr>
            <w:tcW w:w="2431" w:type="dxa"/>
            <w:vMerge w:val="restart"/>
            <w:vAlign w:val="center"/>
          </w:tcPr>
          <w:p>
            <w:pPr>
              <w:adjustRightInd w:val="0"/>
              <w:snapToGrid w:val="0"/>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考前冲刺班</w:t>
            </w:r>
          </w:p>
        </w:tc>
      </w:tr>
      <w:tr>
        <w:trPr>
          <w:trHeight w:val="226" w:hRule="atLeast"/>
        </w:trPr>
        <w:tc>
          <w:tcPr>
            <w:tcW w:w="817" w:type="dxa"/>
            <w:vMerge w:val="continue"/>
          </w:tcPr>
          <w:p>
            <w:pPr>
              <w:adjustRightInd w:val="0"/>
              <w:snapToGrid w:val="0"/>
              <w:spacing w:line="520" w:lineRule="exact"/>
              <w:jc w:val="center"/>
              <w:rPr>
                <w:rFonts w:ascii="Times New Roman" w:eastAsia="方正小标宋简体"/>
                <w:bCs/>
                <w:sz w:val="36"/>
                <w:szCs w:val="36"/>
              </w:rPr>
            </w:pPr>
          </w:p>
        </w:tc>
        <w:tc>
          <w:tcPr>
            <w:tcW w:w="1134" w:type="dxa"/>
            <w:vMerge w:val="continue"/>
          </w:tcPr>
          <w:p>
            <w:pPr>
              <w:adjustRightInd w:val="0"/>
              <w:snapToGrid w:val="0"/>
              <w:spacing w:line="520" w:lineRule="exact"/>
              <w:jc w:val="center"/>
              <w:rPr>
                <w:rFonts w:ascii="Times New Roman" w:eastAsia="方正小标宋简体"/>
                <w:bCs/>
                <w:sz w:val="36"/>
                <w:szCs w:val="36"/>
              </w:rPr>
            </w:pPr>
          </w:p>
        </w:tc>
        <w:tc>
          <w:tcPr>
            <w:tcW w:w="1985" w:type="dxa"/>
            <w:vMerge w:val="continue"/>
          </w:tcPr>
          <w:p>
            <w:pPr>
              <w:adjustRightInd w:val="0"/>
              <w:snapToGrid w:val="0"/>
              <w:spacing w:line="520" w:lineRule="exact"/>
              <w:jc w:val="center"/>
              <w:rPr>
                <w:rFonts w:ascii="Times New Roman" w:eastAsia="方正小标宋简体"/>
                <w:bCs/>
                <w:sz w:val="36"/>
                <w:szCs w:val="36"/>
              </w:rPr>
            </w:pPr>
          </w:p>
        </w:tc>
        <w:tc>
          <w:tcPr>
            <w:tcW w:w="1788" w:type="dxa"/>
            <w:vMerge w:val="continue"/>
          </w:tcPr>
          <w:p>
            <w:pPr>
              <w:adjustRightInd w:val="0"/>
              <w:snapToGrid w:val="0"/>
              <w:spacing w:line="520" w:lineRule="exact"/>
              <w:jc w:val="center"/>
              <w:rPr>
                <w:rFonts w:ascii="方正黑体_GBK" w:hAnsi="方正黑体_GBK" w:eastAsia="方正黑体_GBK" w:cs="方正黑体_GBK"/>
                <w:bCs/>
                <w:sz w:val="24"/>
                <w:szCs w:val="24"/>
              </w:rPr>
            </w:pPr>
          </w:p>
        </w:tc>
        <w:tc>
          <w:tcPr>
            <w:tcW w:w="1139" w:type="dxa"/>
            <w:vMerge w:val="continue"/>
          </w:tcPr>
          <w:p>
            <w:pPr>
              <w:adjustRightInd w:val="0"/>
              <w:snapToGrid w:val="0"/>
              <w:spacing w:line="520" w:lineRule="exact"/>
              <w:jc w:val="center"/>
              <w:rPr>
                <w:rFonts w:ascii="方正黑体_GBK" w:hAnsi="方正黑体_GBK" w:eastAsia="方正黑体_GBK" w:cs="方正黑体_GBK"/>
                <w:bCs/>
                <w:sz w:val="24"/>
                <w:szCs w:val="24"/>
              </w:rPr>
            </w:pPr>
          </w:p>
        </w:tc>
        <w:tc>
          <w:tcPr>
            <w:tcW w:w="953" w:type="dxa"/>
            <w:vMerge w:val="continue"/>
          </w:tcPr>
          <w:p>
            <w:pPr>
              <w:adjustRightInd w:val="0"/>
              <w:snapToGrid w:val="0"/>
              <w:spacing w:line="520" w:lineRule="exact"/>
              <w:jc w:val="center"/>
              <w:rPr>
                <w:rFonts w:ascii="方正黑体_GBK" w:hAnsi="方正黑体_GBK" w:eastAsia="方正黑体_GBK" w:cs="方正黑体_GBK"/>
                <w:bCs/>
                <w:sz w:val="24"/>
                <w:szCs w:val="24"/>
              </w:rPr>
            </w:pPr>
          </w:p>
        </w:tc>
        <w:tc>
          <w:tcPr>
            <w:tcW w:w="1062" w:type="dxa"/>
            <w:vMerge w:val="continue"/>
          </w:tcPr>
          <w:p>
            <w:pPr>
              <w:adjustRightInd w:val="0"/>
              <w:snapToGrid w:val="0"/>
              <w:spacing w:line="520" w:lineRule="exact"/>
              <w:jc w:val="center"/>
              <w:rPr>
                <w:rFonts w:ascii="方正黑体_GBK" w:hAnsi="方正黑体_GBK" w:eastAsia="方正黑体_GBK" w:cs="方正黑体_GBK"/>
                <w:bCs/>
                <w:sz w:val="24"/>
                <w:szCs w:val="24"/>
              </w:rPr>
            </w:pPr>
          </w:p>
        </w:tc>
        <w:tc>
          <w:tcPr>
            <w:tcW w:w="963" w:type="dxa"/>
          </w:tcPr>
          <w:p>
            <w:pPr>
              <w:adjustRightInd w:val="0"/>
              <w:snapToGrid w:val="0"/>
              <w:spacing w:line="52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一期</w:t>
            </w:r>
          </w:p>
        </w:tc>
        <w:tc>
          <w:tcPr>
            <w:tcW w:w="876" w:type="dxa"/>
          </w:tcPr>
          <w:p>
            <w:pPr>
              <w:adjustRightInd w:val="0"/>
              <w:snapToGrid w:val="0"/>
              <w:spacing w:line="52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二期</w:t>
            </w:r>
          </w:p>
        </w:tc>
        <w:tc>
          <w:tcPr>
            <w:tcW w:w="843" w:type="dxa"/>
          </w:tcPr>
          <w:p>
            <w:pPr>
              <w:adjustRightInd w:val="0"/>
              <w:snapToGrid w:val="0"/>
              <w:spacing w:line="52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三期</w:t>
            </w:r>
          </w:p>
        </w:tc>
        <w:tc>
          <w:tcPr>
            <w:tcW w:w="2431" w:type="dxa"/>
            <w:vMerge w:val="continue"/>
          </w:tcPr>
          <w:p>
            <w:pPr>
              <w:adjustRightInd w:val="0"/>
              <w:snapToGrid w:val="0"/>
              <w:spacing w:line="520" w:lineRule="exact"/>
              <w:jc w:val="center"/>
              <w:rPr>
                <w:rFonts w:ascii="Times New Roman" w:eastAsia="方正小标宋简体"/>
                <w:bCs/>
                <w:sz w:val="36"/>
                <w:szCs w:val="36"/>
              </w:rPr>
            </w:pPr>
          </w:p>
        </w:tc>
      </w:tr>
      <w:tr>
        <w:tc>
          <w:tcPr>
            <w:tcW w:w="817" w:type="dxa"/>
          </w:tcPr>
          <w:p>
            <w:pPr>
              <w:adjustRightInd w:val="0"/>
              <w:snapToGrid w:val="0"/>
              <w:spacing w:line="520" w:lineRule="exact"/>
              <w:jc w:val="center"/>
              <w:rPr>
                <w:rFonts w:ascii="Times New Roman" w:eastAsia="方正小标宋简体"/>
                <w:bCs/>
                <w:sz w:val="28"/>
                <w:szCs w:val="28"/>
              </w:rPr>
            </w:pPr>
          </w:p>
        </w:tc>
        <w:tc>
          <w:tcPr>
            <w:tcW w:w="1134" w:type="dxa"/>
          </w:tcPr>
          <w:p>
            <w:pPr>
              <w:adjustRightInd w:val="0"/>
              <w:snapToGrid w:val="0"/>
              <w:spacing w:line="520" w:lineRule="exact"/>
              <w:jc w:val="center"/>
              <w:rPr>
                <w:rFonts w:ascii="Times New Roman" w:eastAsia="方正小标宋简体"/>
                <w:bCs/>
                <w:sz w:val="28"/>
                <w:szCs w:val="28"/>
              </w:rPr>
            </w:pPr>
          </w:p>
        </w:tc>
        <w:tc>
          <w:tcPr>
            <w:tcW w:w="1985" w:type="dxa"/>
          </w:tcPr>
          <w:p>
            <w:pPr>
              <w:adjustRightInd w:val="0"/>
              <w:snapToGrid w:val="0"/>
              <w:spacing w:line="520" w:lineRule="exact"/>
              <w:jc w:val="center"/>
              <w:rPr>
                <w:rFonts w:ascii="Times New Roman" w:eastAsia="方正小标宋简体"/>
                <w:bCs/>
                <w:sz w:val="28"/>
                <w:szCs w:val="28"/>
              </w:rPr>
            </w:pPr>
          </w:p>
        </w:tc>
        <w:tc>
          <w:tcPr>
            <w:tcW w:w="1788" w:type="dxa"/>
          </w:tcPr>
          <w:p>
            <w:pPr>
              <w:adjustRightInd w:val="0"/>
              <w:snapToGrid w:val="0"/>
              <w:spacing w:line="520" w:lineRule="exact"/>
              <w:jc w:val="center"/>
              <w:rPr>
                <w:rFonts w:ascii="Times New Roman" w:eastAsia="方正小标宋简体"/>
                <w:bCs/>
                <w:sz w:val="28"/>
                <w:szCs w:val="28"/>
              </w:rPr>
            </w:pPr>
          </w:p>
        </w:tc>
        <w:tc>
          <w:tcPr>
            <w:tcW w:w="1139"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953"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1062"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963"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876"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843"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2431"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r>
      <w:tr>
        <w:tc>
          <w:tcPr>
            <w:tcW w:w="817" w:type="dxa"/>
          </w:tcPr>
          <w:p>
            <w:pPr>
              <w:adjustRightInd w:val="0"/>
              <w:snapToGrid w:val="0"/>
              <w:spacing w:line="520" w:lineRule="exact"/>
              <w:jc w:val="center"/>
              <w:rPr>
                <w:rFonts w:ascii="Times New Roman" w:eastAsia="方正小标宋简体"/>
                <w:bCs/>
                <w:sz w:val="28"/>
                <w:szCs w:val="28"/>
              </w:rPr>
            </w:pPr>
          </w:p>
        </w:tc>
        <w:tc>
          <w:tcPr>
            <w:tcW w:w="1134" w:type="dxa"/>
          </w:tcPr>
          <w:p>
            <w:pPr>
              <w:adjustRightInd w:val="0"/>
              <w:snapToGrid w:val="0"/>
              <w:spacing w:line="520" w:lineRule="exact"/>
              <w:jc w:val="center"/>
              <w:rPr>
                <w:rFonts w:ascii="Times New Roman" w:eastAsia="方正小标宋简体"/>
                <w:bCs/>
                <w:sz w:val="28"/>
                <w:szCs w:val="28"/>
              </w:rPr>
            </w:pPr>
          </w:p>
        </w:tc>
        <w:tc>
          <w:tcPr>
            <w:tcW w:w="1985" w:type="dxa"/>
          </w:tcPr>
          <w:p>
            <w:pPr>
              <w:adjustRightInd w:val="0"/>
              <w:snapToGrid w:val="0"/>
              <w:spacing w:line="520" w:lineRule="exact"/>
              <w:jc w:val="center"/>
              <w:rPr>
                <w:rFonts w:ascii="Times New Roman" w:eastAsia="方正小标宋简体"/>
                <w:bCs/>
                <w:sz w:val="28"/>
                <w:szCs w:val="28"/>
              </w:rPr>
            </w:pPr>
          </w:p>
        </w:tc>
        <w:tc>
          <w:tcPr>
            <w:tcW w:w="1788" w:type="dxa"/>
          </w:tcPr>
          <w:p>
            <w:pPr>
              <w:adjustRightInd w:val="0"/>
              <w:snapToGrid w:val="0"/>
              <w:spacing w:line="520" w:lineRule="exact"/>
              <w:jc w:val="center"/>
              <w:rPr>
                <w:rFonts w:ascii="Times New Roman" w:eastAsia="方正小标宋简体"/>
                <w:bCs/>
                <w:sz w:val="28"/>
                <w:szCs w:val="28"/>
              </w:rPr>
            </w:pPr>
          </w:p>
        </w:tc>
        <w:tc>
          <w:tcPr>
            <w:tcW w:w="1139"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953"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1062"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963"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876"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843"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2431"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r>
      <w:tr>
        <w:tc>
          <w:tcPr>
            <w:tcW w:w="817" w:type="dxa"/>
          </w:tcPr>
          <w:p>
            <w:pPr>
              <w:adjustRightInd w:val="0"/>
              <w:snapToGrid w:val="0"/>
              <w:spacing w:line="520" w:lineRule="exact"/>
              <w:jc w:val="center"/>
              <w:rPr>
                <w:rFonts w:ascii="Times New Roman" w:eastAsia="方正小标宋简体"/>
                <w:bCs/>
                <w:sz w:val="28"/>
                <w:szCs w:val="28"/>
              </w:rPr>
            </w:pPr>
          </w:p>
        </w:tc>
        <w:tc>
          <w:tcPr>
            <w:tcW w:w="1134" w:type="dxa"/>
          </w:tcPr>
          <w:p>
            <w:pPr>
              <w:adjustRightInd w:val="0"/>
              <w:snapToGrid w:val="0"/>
              <w:spacing w:line="520" w:lineRule="exact"/>
              <w:jc w:val="center"/>
              <w:rPr>
                <w:rFonts w:ascii="Times New Roman" w:eastAsia="方正小标宋简体"/>
                <w:bCs/>
                <w:sz w:val="28"/>
                <w:szCs w:val="28"/>
              </w:rPr>
            </w:pPr>
          </w:p>
        </w:tc>
        <w:tc>
          <w:tcPr>
            <w:tcW w:w="1985" w:type="dxa"/>
          </w:tcPr>
          <w:p>
            <w:pPr>
              <w:adjustRightInd w:val="0"/>
              <w:snapToGrid w:val="0"/>
              <w:spacing w:line="520" w:lineRule="exact"/>
              <w:jc w:val="center"/>
              <w:rPr>
                <w:rFonts w:ascii="Times New Roman" w:eastAsia="方正小标宋简体"/>
                <w:bCs/>
                <w:sz w:val="28"/>
                <w:szCs w:val="28"/>
              </w:rPr>
            </w:pPr>
          </w:p>
        </w:tc>
        <w:tc>
          <w:tcPr>
            <w:tcW w:w="1788" w:type="dxa"/>
          </w:tcPr>
          <w:p>
            <w:pPr>
              <w:adjustRightInd w:val="0"/>
              <w:snapToGrid w:val="0"/>
              <w:spacing w:line="520" w:lineRule="exact"/>
              <w:jc w:val="center"/>
              <w:rPr>
                <w:rFonts w:ascii="Times New Roman" w:eastAsia="方正小标宋简体"/>
                <w:bCs/>
                <w:sz w:val="28"/>
                <w:szCs w:val="28"/>
              </w:rPr>
            </w:pPr>
          </w:p>
        </w:tc>
        <w:tc>
          <w:tcPr>
            <w:tcW w:w="1139"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953"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1062"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963"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876"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843"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2431"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r>
      <w:tr>
        <w:tc>
          <w:tcPr>
            <w:tcW w:w="817" w:type="dxa"/>
          </w:tcPr>
          <w:p>
            <w:pPr>
              <w:adjustRightInd w:val="0"/>
              <w:snapToGrid w:val="0"/>
              <w:spacing w:line="520" w:lineRule="exact"/>
              <w:jc w:val="center"/>
              <w:rPr>
                <w:rFonts w:ascii="Times New Roman" w:eastAsia="方正小标宋简体"/>
                <w:bCs/>
                <w:sz w:val="28"/>
                <w:szCs w:val="28"/>
              </w:rPr>
            </w:pPr>
          </w:p>
        </w:tc>
        <w:tc>
          <w:tcPr>
            <w:tcW w:w="1134" w:type="dxa"/>
          </w:tcPr>
          <w:p>
            <w:pPr>
              <w:adjustRightInd w:val="0"/>
              <w:snapToGrid w:val="0"/>
              <w:spacing w:line="520" w:lineRule="exact"/>
              <w:jc w:val="center"/>
              <w:rPr>
                <w:rFonts w:ascii="Times New Roman" w:eastAsia="方正小标宋简体"/>
                <w:bCs/>
                <w:sz w:val="28"/>
                <w:szCs w:val="28"/>
              </w:rPr>
            </w:pPr>
          </w:p>
        </w:tc>
        <w:tc>
          <w:tcPr>
            <w:tcW w:w="1985" w:type="dxa"/>
          </w:tcPr>
          <w:p>
            <w:pPr>
              <w:adjustRightInd w:val="0"/>
              <w:snapToGrid w:val="0"/>
              <w:spacing w:line="520" w:lineRule="exact"/>
              <w:jc w:val="center"/>
              <w:rPr>
                <w:rFonts w:ascii="Times New Roman" w:eastAsia="方正小标宋简体"/>
                <w:bCs/>
                <w:sz w:val="28"/>
                <w:szCs w:val="28"/>
              </w:rPr>
            </w:pPr>
          </w:p>
        </w:tc>
        <w:tc>
          <w:tcPr>
            <w:tcW w:w="1788" w:type="dxa"/>
          </w:tcPr>
          <w:p>
            <w:pPr>
              <w:adjustRightInd w:val="0"/>
              <w:snapToGrid w:val="0"/>
              <w:spacing w:line="520" w:lineRule="exact"/>
              <w:jc w:val="center"/>
              <w:rPr>
                <w:rFonts w:ascii="Times New Roman" w:eastAsia="方正小标宋简体"/>
                <w:bCs/>
                <w:sz w:val="28"/>
                <w:szCs w:val="28"/>
              </w:rPr>
            </w:pPr>
          </w:p>
        </w:tc>
        <w:tc>
          <w:tcPr>
            <w:tcW w:w="1139"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953"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1062"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963"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876"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843"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2431"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r>
      <w:tr>
        <w:tc>
          <w:tcPr>
            <w:tcW w:w="817" w:type="dxa"/>
          </w:tcPr>
          <w:p>
            <w:pPr>
              <w:adjustRightInd w:val="0"/>
              <w:snapToGrid w:val="0"/>
              <w:spacing w:line="520" w:lineRule="exact"/>
              <w:jc w:val="center"/>
              <w:rPr>
                <w:rFonts w:ascii="Times New Roman" w:eastAsia="方正小标宋简体"/>
                <w:bCs/>
                <w:sz w:val="28"/>
                <w:szCs w:val="28"/>
              </w:rPr>
            </w:pPr>
          </w:p>
        </w:tc>
        <w:tc>
          <w:tcPr>
            <w:tcW w:w="1134" w:type="dxa"/>
          </w:tcPr>
          <w:p>
            <w:pPr>
              <w:adjustRightInd w:val="0"/>
              <w:snapToGrid w:val="0"/>
              <w:spacing w:line="520" w:lineRule="exact"/>
              <w:jc w:val="center"/>
              <w:rPr>
                <w:rFonts w:ascii="Times New Roman" w:eastAsia="方正小标宋简体"/>
                <w:bCs/>
                <w:sz w:val="28"/>
                <w:szCs w:val="28"/>
              </w:rPr>
            </w:pPr>
          </w:p>
        </w:tc>
        <w:tc>
          <w:tcPr>
            <w:tcW w:w="1985" w:type="dxa"/>
          </w:tcPr>
          <w:p>
            <w:pPr>
              <w:adjustRightInd w:val="0"/>
              <w:snapToGrid w:val="0"/>
              <w:spacing w:line="520" w:lineRule="exact"/>
              <w:jc w:val="center"/>
              <w:rPr>
                <w:rFonts w:ascii="Times New Roman" w:eastAsia="方正小标宋简体"/>
                <w:bCs/>
                <w:sz w:val="28"/>
                <w:szCs w:val="28"/>
              </w:rPr>
            </w:pPr>
          </w:p>
        </w:tc>
        <w:tc>
          <w:tcPr>
            <w:tcW w:w="1788" w:type="dxa"/>
          </w:tcPr>
          <w:p>
            <w:pPr>
              <w:adjustRightInd w:val="0"/>
              <w:snapToGrid w:val="0"/>
              <w:spacing w:line="520" w:lineRule="exact"/>
              <w:jc w:val="center"/>
              <w:rPr>
                <w:rFonts w:ascii="Times New Roman" w:eastAsia="方正小标宋简体"/>
                <w:bCs/>
                <w:sz w:val="28"/>
                <w:szCs w:val="28"/>
              </w:rPr>
            </w:pPr>
          </w:p>
        </w:tc>
        <w:tc>
          <w:tcPr>
            <w:tcW w:w="1139"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953"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1062"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963"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876"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843"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2431"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r>
      <w:tr>
        <w:tc>
          <w:tcPr>
            <w:tcW w:w="817" w:type="dxa"/>
          </w:tcPr>
          <w:p>
            <w:pPr>
              <w:adjustRightInd w:val="0"/>
              <w:snapToGrid w:val="0"/>
              <w:spacing w:line="520" w:lineRule="exact"/>
              <w:jc w:val="center"/>
              <w:rPr>
                <w:rFonts w:ascii="Times New Roman" w:eastAsia="方正小标宋简体"/>
                <w:bCs/>
                <w:sz w:val="28"/>
                <w:szCs w:val="28"/>
              </w:rPr>
            </w:pPr>
          </w:p>
        </w:tc>
        <w:tc>
          <w:tcPr>
            <w:tcW w:w="1134" w:type="dxa"/>
          </w:tcPr>
          <w:p>
            <w:pPr>
              <w:adjustRightInd w:val="0"/>
              <w:snapToGrid w:val="0"/>
              <w:spacing w:line="520" w:lineRule="exact"/>
              <w:jc w:val="center"/>
              <w:rPr>
                <w:rFonts w:ascii="Times New Roman" w:eastAsia="方正小标宋简体"/>
                <w:bCs/>
                <w:sz w:val="28"/>
                <w:szCs w:val="28"/>
              </w:rPr>
            </w:pPr>
          </w:p>
        </w:tc>
        <w:tc>
          <w:tcPr>
            <w:tcW w:w="1985" w:type="dxa"/>
          </w:tcPr>
          <w:p>
            <w:pPr>
              <w:adjustRightInd w:val="0"/>
              <w:snapToGrid w:val="0"/>
              <w:spacing w:line="520" w:lineRule="exact"/>
              <w:jc w:val="center"/>
              <w:rPr>
                <w:rFonts w:ascii="Times New Roman" w:eastAsia="方正小标宋简体"/>
                <w:bCs/>
                <w:sz w:val="28"/>
                <w:szCs w:val="28"/>
              </w:rPr>
            </w:pPr>
          </w:p>
        </w:tc>
        <w:tc>
          <w:tcPr>
            <w:tcW w:w="1788" w:type="dxa"/>
          </w:tcPr>
          <w:p>
            <w:pPr>
              <w:adjustRightInd w:val="0"/>
              <w:snapToGrid w:val="0"/>
              <w:spacing w:line="520" w:lineRule="exact"/>
              <w:jc w:val="center"/>
              <w:rPr>
                <w:rFonts w:ascii="Times New Roman" w:eastAsia="方正小标宋简体"/>
                <w:bCs/>
                <w:sz w:val="28"/>
                <w:szCs w:val="28"/>
              </w:rPr>
            </w:pPr>
          </w:p>
        </w:tc>
        <w:tc>
          <w:tcPr>
            <w:tcW w:w="1139"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953"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1062"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963"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876"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843"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c>
          <w:tcPr>
            <w:tcW w:w="2431" w:type="dxa"/>
          </w:tcPr>
          <w:p>
            <w:pPr>
              <w:adjustRightInd w:val="0"/>
              <w:snapToGrid w:val="0"/>
              <w:spacing w:line="520" w:lineRule="exact"/>
              <w:jc w:val="center"/>
              <w:rPr>
                <w:rFonts w:ascii="Times New Roman" w:eastAsia="方正小标宋简体"/>
                <w:bCs/>
                <w:sz w:val="36"/>
                <w:szCs w:val="36"/>
              </w:rPr>
            </w:pPr>
            <w:r>
              <w:rPr>
                <w:rFonts w:hint="eastAsia" w:ascii="方正黑体_GBK" w:hAnsi="方正黑体_GBK" w:eastAsia="方正黑体_GBK" w:cs="方正黑体_GBK"/>
                <w:bCs/>
                <w:sz w:val="24"/>
                <w:szCs w:val="24"/>
              </w:rPr>
              <w:sym w:font="Wingdings" w:char="00A8"/>
            </w:r>
          </w:p>
        </w:tc>
      </w:tr>
    </w:tbl>
    <w:p>
      <w:pPr>
        <w:adjustRightInd w:val="0"/>
        <w:snapToGrid w:val="0"/>
        <w:spacing w:line="52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联系人：</w:t>
      </w:r>
      <w:r>
        <w:rPr>
          <w:rFonts w:hint="eastAsia" w:ascii="Times New Roman" w:hAnsi="Times New Roman" w:eastAsia="方正仿宋_GBK" w:cs="Times New Roman"/>
          <w:kern w:val="0"/>
          <w:sz w:val="32"/>
          <w:szCs w:val="32"/>
        </w:rPr>
        <w:t>张老师 13776814220</w:t>
      </w:r>
      <w:r>
        <w:rPr>
          <w:rFonts w:hint="eastAsia" w:ascii="Times New Roman" w:hAnsi="Times New Roman" w:eastAsia="方正仿宋_GBK" w:cs="Times New Roman"/>
          <w:sz w:val="28"/>
          <w:szCs w:val="28"/>
        </w:rPr>
        <w:t xml:space="preserve">    回执邮箱：825801100@qq.com</w:t>
      </w:r>
    </w:p>
    <w:p>
      <w:pPr>
        <w:spacing w:line="0" w:lineRule="atLeast"/>
        <w:rPr>
          <w:rFonts w:ascii="Times New Roman" w:eastAsia="方正小标宋简体"/>
          <w:bCs/>
          <w:sz w:val="20"/>
          <w:szCs w:val="20"/>
        </w:rPr>
      </w:pPr>
      <w:r>
        <w:rPr>
          <w:rFonts w:hint="eastAsia" w:ascii="Times New Roman" w:eastAsia="方正小标宋简体"/>
          <w:bCs/>
          <w:sz w:val="20"/>
          <w:szCs w:val="20"/>
        </w:rPr>
        <w:t>备注：</w:t>
      </w:r>
    </w:p>
    <w:p>
      <w:pPr>
        <w:spacing w:line="0" w:lineRule="atLeast"/>
        <w:rPr>
          <w:rFonts w:ascii="Times New Roman" w:eastAsia="方正小标宋简体"/>
          <w:bCs/>
          <w:sz w:val="20"/>
          <w:szCs w:val="20"/>
        </w:rPr>
      </w:pPr>
      <w:r>
        <w:rPr>
          <w:rFonts w:hint="eastAsia" w:ascii="Times New Roman" w:eastAsia="方正小标宋简体"/>
          <w:bCs/>
          <w:sz w:val="20"/>
          <w:szCs w:val="20"/>
        </w:rPr>
        <w:t>线下精讲班时间：</w:t>
      </w:r>
    </w:p>
    <w:p>
      <w:pPr>
        <w:spacing w:line="0" w:lineRule="atLeast"/>
        <w:rPr>
          <w:rFonts w:ascii="Times New Roman" w:hAnsi="Times New Roman" w:eastAsia="方正仿宋_GBK" w:cs="Times New Roman"/>
          <w:sz w:val="16"/>
          <w:szCs w:val="16"/>
        </w:rPr>
      </w:pPr>
      <w:r>
        <w:rPr>
          <w:rFonts w:hint="eastAsia" w:ascii="Times New Roman" w:hAnsi="Times New Roman" w:eastAsia="方正仿宋_GBK" w:cs="Times New Roman"/>
          <w:sz w:val="16"/>
          <w:szCs w:val="16"/>
        </w:rPr>
        <w:t>第一期班：7月13日、14日、20日、21日、27日、28日</w:t>
      </w:r>
    </w:p>
    <w:p>
      <w:pPr>
        <w:spacing w:line="0" w:lineRule="atLeast"/>
        <w:rPr>
          <w:rFonts w:ascii="Times New Roman" w:hAnsi="Times New Roman" w:eastAsia="方正仿宋_GBK" w:cs="Times New Roman"/>
          <w:sz w:val="16"/>
          <w:szCs w:val="16"/>
        </w:rPr>
      </w:pPr>
      <w:r>
        <w:rPr>
          <w:rFonts w:hint="eastAsia" w:ascii="Times New Roman" w:hAnsi="Times New Roman" w:eastAsia="方正仿宋_GBK" w:cs="Times New Roman"/>
          <w:sz w:val="16"/>
          <w:szCs w:val="16"/>
        </w:rPr>
        <w:t>第二期班：8月3日、4日、10日、11日、17日、18日</w:t>
      </w:r>
    </w:p>
    <w:p>
      <w:pPr>
        <w:spacing w:line="0" w:lineRule="atLeast"/>
        <w:rPr>
          <w:rFonts w:ascii="Times New Roman" w:hAnsi="Times New Roman" w:eastAsia="方正仿宋_GBK" w:cs="Times New Roman"/>
          <w:sz w:val="16"/>
          <w:szCs w:val="16"/>
        </w:rPr>
      </w:pPr>
      <w:r>
        <w:rPr>
          <w:rFonts w:hint="eastAsia" w:ascii="Times New Roman" w:hAnsi="Times New Roman" w:eastAsia="方正仿宋_GBK" w:cs="Times New Roman"/>
          <w:sz w:val="16"/>
          <w:szCs w:val="16"/>
        </w:rPr>
        <w:t>第三期班：8月24日、25日、31日，9月1日、7日、8日</w:t>
      </w:r>
    </w:p>
    <w:p>
      <w:pPr>
        <w:spacing w:line="0" w:lineRule="atLeast"/>
        <w:rPr>
          <w:rFonts w:ascii="Times New Roman" w:hAnsi="Times New Roman" w:eastAsia="方正仿宋_GBK" w:cs="Times New Roman"/>
          <w:kern w:val="0"/>
          <w:sz w:val="32"/>
          <w:szCs w:val="32"/>
        </w:rPr>
      </w:pPr>
      <w:r>
        <w:rPr>
          <w:rFonts w:hint="eastAsia" w:ascii="Times New Roman" w:eastAsia="方正小标宋简体"/>
          <w:bCs/>
          <w:sz w:val="20"/>
          <w:szCs w:val="20"/>
        </w:rPr>
        <w:t>考前冲刺班时间：第一期班8月下旬</w:t>
      </w:r>
    </w:p>
    <w:p>
      <w:pPr>
        <w:spacing w:line="520" w:lineRule="exact"/>
        <w:rPr>
          <w:rFonts w:ascii="Times New Roman" w:hAnsi="Times New Roman" w:eastAsia="方正仿宋_GBK" w:cs="Times New Roman"/>
          <w:kern w:val="0"/>
          <w:sz w:val="32"/>
          <w:szCs w:val="32"/>
        </w:rPr>
        <w:sectPr>
          <w:pgSz w:w="16838" w:h="11906" w:orient="landscape"/>
          <w:pgMar w:top="1800" w:right="1440" w:bottom="1800" w:left="1440" w:header="851" w:footer="992" w:gutter="0"/>
          <w:cols w:space="425" w:num="1"/>
          <w:docGrid w:type="lines" w:linePitch="312" w:charSpace="0"/>
        </w:sectPr>
      </w:pPr>
    </w:p>
    <w:p>
      <w:pPr>
        <w:spacing w:line="52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附件2：</w:t>
      </w:r>
    </w:p>
    <w:p>
      <w:pPr>
        <w:adjustRightInd w:val="0"/>
        <w:snapToGrid w:val="0"/>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2024年度江苏省初级注册安全工程师考前培训</w:t>
      </w:r>
    </w:p>
    <w:p>
      <w:pPr>
        <w:adjustRightInd w:val="0"/>
        <w:snapToGrid w:val="0"/>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课程安排及培训师资</w:t>
      </w:r>
    </w:p>
    <w:p>
      <w:pPr>
        <w:spacing w:line="640" w:lineRule="exact"/>
        <w:ind w:firstLine="2880" w:firstLineChars="9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一、精讲班教学安排</w:t>
      </w:r>
    </w:p>
    <w:p>
      <w:pPr>
        <w:spacing w:line="46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1.开课方向：建筑、化工、其他</w:t>
      </w:r>
    </w:p>
    <w:p>
      <w:pPr>
        <w:spacing w:line="460" w:lineRule="exact"/>
        <w:rPr>
          <w:rFonts w:ascii="Times New Roman" w:hAnsi="Times New Roman" w:eastAsia="方正仿宋_GBK" w:cs="Times New Roman"/>
          <w:spacing w:val="-18"/>
          <w:sz w:val="28"/>
          <w:szCs w:val="28"/>
        </w:rPr>
      </w:pPr>
      <w:r>
        <w:rPr>
          <w:rFonts w:hint="eastAsia" w:ascii="Times New Roman" w:hAnsi="Times New Roman" w:eastAsia="方正仿宋_GBK" w:cs="Times New Roman"/>
          <w:sz w:val="28"/>
          <w:szCs w:val="28"/>
        </w:rPr>
        <w:t>2.课程特色：</w:t>
      </w:r>
      <w:r>
        <w:rPr>
          <w:rFonts w:hint="eastAsia" w:ascii="Times New Roman" w:hAnsi="Times New Roman" w:eastAsia="方正仿宋_GBK" w:cs="Times New Roman"/>
          <w:spacing w:val="-18"/>
          <w:sz w:val="28"/>
          <w:szCs w:val="28"/>
        </w:rPr>
        <w:t>预习:入门导学；基础:课程精讲；强化:习题解析、仿真模考。</w:t>
      </w:r>
    </w:p>
    <w:p>
      <w:pPr>
        <w:spacing w:line="46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（1）线上教学时间：6月1日-考前线上自主学习</w:t>
      </w:r>
    </w:p>
    <w:tbl>
      <w:tblPr>
        <w:tblStyle w:val="6"/>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3119"/>
        <w:gridCol w:w="3402"/>
        <w:gridCol w:w="1276"/>
      </w:tblGrid>
      <w:tr>
        <w:trPr>
          <w:trHeight w:val="423" w:hRule="atLeast"/>
          <w:jc w:val="center"/>
        </w:trPr>
        <w:tc>
          <w:tcPr>
            <w:tcW w:w="1642" w:type="dxa"/>
            <w:shd w:val="clear" w:color="auto" w:fill="auto"/>
            <w:vAlign w:val="center"/>
          </w:tcPr>
          <w:p>
            <w:pPr>
              <w:adjustRightInd w:val="0"/>
              <w:spacing w:line="36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时  间</w:t>
            </w:r>
          </w:p>
        </w:tc>
        <w:tc>
          <w:tcPr>
            <w:tcW w:w="3119" w:type="dxa"/>
            <w:shd w:val="clear" w:color="auto" w:fill="auto"/>
            <w:vAlign w:val="center"/>
          </w:tcPr>
          <w:p>
            <w:pPr>
              <w:adjustRightInd w:val="0"/>
              <w:spacing w:line="36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内  容</w:t>
            </w:r>
          </w:p>
        </w:tc>
        <w:tc>
          <w:tcPr>
            <w:tcW w:w="3402" w:type="dxa"/>
            <w:shd w:val="clear" w:color="auto" w:fill="auto"/>
            <w:vAlign w:val="center"/>
          </w:tcPr>
          <w:p>
            <w:pPr>
              <w:adjustRightInd w:val="0"/>
              <w:spacing w:line="36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课程目的</w:t>
            </w:r>
          </w:p>
        </w:tc>
        <w:tc>
          <w:tcPr>
            <w:tcW w:w="1276" w:type="dxa"/>
          </w:tcPr>
          <w:p>
            <w:pPr>
              <w:adjustRightInd w:val="0"/>
              <w:spacing w:line="36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备  注</w:t>
            </w:r>
          </w:p>
        </w:tc>
      </w:tr>
      <w:tr>
        <w:trPr>
          <w:trHeight w:val="617" w:hRule="atLeast"/>
          <w:jc w:val="center"/>
        </w:trPr>
        <w:tc>
          <w:tcPr>
            <w:tcW w:w="1642" w:type="dxa"/>
            <w:shd w:val="clear" w:color="auto" w:fill="auto"/>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6月1日-考前</w:t>
            </w:r>
          </w:p>
        </w:tc>
        <w:tc>
          <w:tcPr>
            <w:tcW w:w="3119" w:type="dxa"/>
            <w:shd w:val="clear" w:color="auto" w:fill="auto"/>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江苏省初级注安师专题：包括视频学习、配套题库及考前模拟题</w:t>
            </w:r>
          </w:p>
        </w:tc>
        <w:tc>
          <w:tcPr>
            <w:tcW w:w="3402" w:type="dxa"/>
            <w:shd w:val="clear" w:color="auto" w:fill="auto"/>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全程提供在线学习及题库练习</w:t>
            </w:r>
          </w:p>
        </w:tc>
        <w:tc>
          <w:tcPr>
            <w:tcW w:w="1276" w:type="dxa"/>
            <w:vMerge w:val="restart"/>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具体时间视情况可能会有微调</w:t>
            </w:r>
          </w:p>
        </w:tc>
      </w:tr>
      <w:tr>
        <w:trPr>
          <w:trHeight w:val="480" w:hRule="atLeast"/>
          <w:jc w:val="center"/>
        </w:trPr>
        <w:tc>
          <w:tcPr>
            <w:tcW w:w="1642" w:type="dxa"/>
            <w:shd w:val="clear" w:color="auto" w:fill="auto"/>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待定</w:t>
            </w:r>
          </w:p>
        </w:tc>
        <w:tc>
          <w:tcPr>
            <w:tcW w:w="3119" w:type="dxa"/>
            <w:shd w:val="clear" w:color="auto" w:fill="auto"/>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在线考试</w:t>
            </w:r>
          </w:p>
        </w:tc>
        <w:tc>
          <w:tcPr>
            <w:tcW w:w="3402" w:type="dxa"/>
            <w:shd w:val="clear" w:color="auto" w:fill="auto"/>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专业考试平台在线考试</w:t>
            </w:r>
          </w:p>
        </w:tc>
        <w:tc>
          <w:tcPr>
            <w:tcW w:w="1276" w:type="dxa"/>
            <w:vMerge w:val="continue"/>
          </w:tcPr>
          <w:p>
            <w:pPr>
              <w:spacing w:line="360" w:lineRule="exact"/>
              <w:jc w:val="center"/>
              <w:rPr>
                <w:rFonts w:ascii="方正仿宋_GBK" w:hAnsi="方正仿宋_GBK" w:eastAsia="方正仿宋_GBK" w:cs="方正仿宋_GBK"/>
                <w:szCs w:val="21"/>
              </w:rPr>
            </w:pPr>
          </w:p>
        </w:tc>
      </w:tr>
      <w:tr>
        <w:trPr>
          <w:trHeight w:val="512" w:hRule="atLeast"/>
          <w:jc w:val="center"/>
        </w:trPr>
        <w:tc>
          <w:tcPr>
            <w:tcW w:w="1642" w:type="dxa"/>
            <w:shd w:val="clear" w:color="auto" w:fill="auto"/>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9月14日-考前</w:t>
            </w:r>
          </w:p>
        </w:tc>
        <w:tc>
          <w:tcPr>
            <w:tcW w:w="3119" w:type="dxa"/>
            <w:shd w:val="clear" w:color="auto" w:fill="auto"/>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实时在线交流答疑</w:t>
            </w:r>
          </w:p>
        </w:tc>
        <w:tc>
          <w:tcPr>
            <w:tcW w:w="3402" w:type="dxa"/>
            <w:shd w:val="clear" w:color="auto" w:fill="auto"/>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安排专业老师，实时在线交流答疑</w:t>
            </w:r>
          </w:p>
        </w:tc>
        <w:tc>
          <w:tcPr>
            <w:tcW w:w="1276" w:type="dxa"/>
            <w:vMerge w:val="continue"/>
          </w:tcPr>
          <w:p>
            <w:pPr>
              <w:spacing w:line="360" w:lineRule="exact"/>
              <w:jc w:val="center"/>
              <w:rPr>
                <w:rFonts w:ascii="方正仿宋_GBK" w:hAnsi="方正仿宋_GBK" w:eastAsia="方正仿宋_GBK" w:cs="方正仿宋_GBK"/>
                <w:szCs w:val="21"/>
              </w:rPr>
            </w:pPr>
          </w:p>
        </w:tc>
      </w:tr>
    </w:tbl>
    <w:p>
      <w:pPr>
        <w:spacing w:line="4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（2）线下教学安排：单科2天精讲、1天模拟、全科6天</w:t>
      </w:r>
    </w:p>
    <w:p>
      <w:pPr>
        <w:spacing w:line="4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第一期班：7月13日、14日、20日、21日、27日、28日</w:t>
      </w:r>
    </w:p>
    <w:p>
      <w:pPr>
        <w:spacing w:line="4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第二期班：8月3日、4日、10日、11日、17日、18日</w:t>
      </w:r>
    </w:p>
    <w:p>
      <w:pPr>
        <w:spacing w:line="4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第三期班：8月24日、25日、31日，9月1日、7日、8日</w:t>
      </w:r>
    </w:p>
    <w:tbl>
      <w:tblPr>
        <w:tblStyle w:val="6"/>
        <w:tblpPr w:leftFromText="180" w:rightFromText="180" w:vertAnchor="text" w:horzAnchor="margin" w:tblpX="-459" w:tblpY="425"/>
        <w:tblOverlap w:val="never"/>
        <w:tblW w:w="55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850"/>
        <w:gridCol w:w="3545"/>
        <w:gridCol w:w="4698"/>
      </w:tblGrid>
      <w:tr>
        <w:trPr>
          <w:trHeight w:val="417" w:hRule="atLeast"/>
        </w:trPr>
        <w:tc>
          <w:tcPr>
            <w:tcW w:w="654" w:type="pct"/>
            <w:gridSpan w:val="2"/>
            <w:shd w:val="clear" w:color="auto" w:fill="auto"/>
            <w:vAlign w:val="center"/>
          </w:tcPr>
          <w:p>
            <w:pPr>
              <w:adjustRightInd w:val="0"/>
              <w:spacing w:line="360" w:lineRule="exact"/>
              <w:jc w:val="center"/>
              <w:rPr>
                <w:rFonts w:ascii="方正黑体_GBK" w:hAnsi="方正黑体_GBK" w:eastAsia="方正黑体_GBK" w:cs="方正黑体_GBK"/>
                <w:bCs/>
                <w:sz w:val="24"/>
                <w:szCs w:val="24"/>
              </w:rPr>
            </w:pPr>
            <w:r>
              <w:rPr>
                <w:rFonts w:ascii="方正黑体_GBK" w:hAnsi="方正黑体_GBK" w:eastAsia="方正黑体_GBK" w:cs="方正黑体_GBK"/>
                <w:bCs/>
                <w:sz w:val="24"/>
                <w:szCs w:val="24"/>
              </w:rPr>
              <w:t>时</w:t>
            </w:r>
            <w:r>
              <w:rPr>
                <w:rFonts w:hint="eastAsia" w:ascii="方正黑体_GBK" w:hAnsi="方正黑体_GBK" w:eastAsia="方正黑体_GBK" w:cs="方正黑体_GBK"/>
                <w:bCs/>
                <w:sz w:val="24"/>
                <w:szCs w:val="24"/>
              </w:rPr>
              <w:t xml:space="preserve">  </w:t>
            </w:r>
            <w:r>
              <w:rPr>
                <w:rFonts w:ascii="方正黑体_GBK" w:hAnsi="方正黑体_GBK" w:eastAsia="方正黑体_GBK" w:cs="方正黑体_GBK"/>
                <w:bCs/>
                <w:sz w:val="24"/>
                <w:szCs w:val="24"/>
              </w:rPr>
              <w:t>间</w:t>
            </w:r>
          </w:p>
        </w:tc>
        <w:tc>
          <w:tcPr>
            <w:tcW w:w="1868" w:type="pct"/>
            <w:shd w:val="clear" w:color="auto" w:fill="auto"/>
            <w:vAlign w:val="center"/>
          </w:tcPr>
          <w:p>
            <w:pPr>
              <w:adjustRightInd w:val="0"/>
              <w:spacing w:line="360" w:lineRule="exact"/>
              <w:jc w:val="center"/>
              <w:rPr>
                <w:rFonts w:ascii="方正黑体_GBK" w:hAnsi="方正黑体_GBK" w:eastAsia="方正黑体_GBK" w:cs="方正黑体_GBK"/>
                <w:bCs/>
                <w:sz w:val="24"/>
                <w:szCs w:val="24"/>
              </w:rPr>
            </w:pPr>
            <w:r>
              <w:rPr>
                <w:rFonts w:ascii="方正黑体_GBK" w:hAnsi="方正黑体_GBK" w:eastAsia="方正黑体_GBK" w:cs="方正黑体_GBK"/>
                <w:bCs/>
                <w:sz w:val="24"/>
                <w:szCs w:val="24"/>
              </w:rPr>
              <w:t>内</w:t>
            </w:r>
            <w:r>
              <w:rPr>
                <w:rFonts w:hint="eastAsia" w:ascii="方正黑体_GBK" w:hAnsi="方正黑体_GBK" w:eastAsia="方正黑体_GBK" w:cs="方正黑体_GBK"/>
                <w:bCs/>
                <w:sz w:val="24"/>
                <w:szCs w:val="24"/>
              </w:rPr>
              <w:t xml:space="preserve">  </w:t>
            </w:r>
            <w:r>
              <w:rPr>
                <w:rFonts w:ascii="方正黑体_GBK" w:hAnsi="方正黑体_GBK" w:eastAsia="方正黑体_GBK" w:cs="方正黑体_GBK"/>
                <w:bCs/>
                <w:sz w:val="24"/>
                <w:szCs w:val="24"/>
              </w:rPr>
              <w:t>容</w:t>
            </w:r>
          </w:p>
        </w:tc>
        <w:tc>
          <w:tcPr>
            <w:tcW w:w="2476" w:type="pct"/>
            <w:shd w:val="clear" w:color="auto" w:fill="auto"/>
            <w:vAlign w:val="center"/>
          </w:tcPr>
          <w:p>
            <w:pPr>
              <w:adjustRightInd w:val="0"/>
              <w:spacing w:line="36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课程内容</w:t>
            </w:r>
          </w:p>
        </w:tc>
      </w:tr>
      <w:tr>
        <w:trPr>
          <w:trHeight w:val="910" w:hRule="atLeast"/>
        </w:trPr>
        <w:tc>
          <w:tcPr>
            <w:tcW w:w="206" w:type="pct"/>
            <w:vMerge w:val="restart"/>
            <w:shd w:val="clear" w:color="auto" w:fill="auto"/>
            <w:vAlign w:val="center"/>
          </w:tcPr>
          <w:p>
            <w:pPr>
              <w:adjustRightInd w:val="0"/>
              <w:snapToGrid w:val="0"/>
              <w:spacing w:beforeLines="50" w:beforeAutospacing="0" w:after="0" w:afterAutospacing="0"/>
              <w:jc w:val="center"/>
              <w:rPr>
                <w:rFonts w:ascii="方正仿宋_GBK" w:hAnsi="方正仿宋_GBK" w:eastAsia="方正仿宋_GBK" w:cs="方正仿宋_GBK"/>
                <w:sz w:val="24"/>
                <w:szCs w:val="21"/>
              </w:rPr>
            </w:pPr>
            <w:r>
              <w:rPr>
                <w:rFonts w:hint="eastAsia" w:ascii="方正仿宋_GBK" w:hAnsi="方正仿宋_GBK" w:eastAsia="方正仿宋_GBK" w:cs="方正仿宋_GBK"/>
                <w:szCs w:val="21"/>
              </w:rPr>
              <w:t>第一周</w:t>
            </w:r>
          </w:p>
        </w:tc>
        <w:tc>
          <w:tcPr>
            <w:tcW w:w="448" w:type="pct"/>
            <w:shd w:val="clear" w:color="auto" w:fill="auto"/>
            <w:vAlign w:val="center"/>
          </w:tcPr>
          <w:p>
            <w:pPr>
              <w:adjustRightInd w:val="0"/>
              <w:snapToGrid w:val="0"/>
              <w:spacing w:beforeLines="50" w:beforeAutospacing="0" w:after="0" w:afterAutospacing="0"/>
              <w:jc w:val="center"/>
              <w:rPr>
                <w:rFonts w:ascii="方正仿宋_GBK" w:hAnsi="方正仿宋_GBK" w:eastAsia="方正仿宋_GBK" w:cs="方正仿宋_GBK"/>
                <w:sz w:val="24"/>
                <w:szCs w:val="21"/>
              </w:rPr>
            </w:pPr>
            <w:r>
              <w:rPr>
                <w:rFonts w:hint="eastAsia" w:ascii="方正仿宋_GBK" w:hAnsi="方正仿宋_GBK" w:eastAsia="方正仿宋_GBK" w:cs="方正仿宋_GBK"/>
                <w:szCs w:val="21"/>
              </w:rPr>
              <w:t>第一天</w:t>
            </w:r>
          </w:p>
        </w:tc>
        <w:tc>
          <w:tcPr>
            <w:tcW w:w="1868" w:type="pct"/>
            <w:shd w:val="clear" w:color="auto" w:fill="auto"/>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开班仪式（30分钟）</w:t>
            </w:r>
          </w:p>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安全生产法律法规精讲1（8学时）</w:t>
            </w:r>
          </w:p>
        </w:tc>
        <w:tc>
          <w:tcPr>
            <w:tcW w:w="2476" w:type="pct"/>
            <w:shd w:val="clear" w:color="auto" w:fill="auto"/>
            <w:vAlign w:val="center"/>
          </w:tcPr>
          <w:p>
            <w:pPr>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讲解初级注安师考试概况，介绍培训安排及要求；按照考试大纲，讲解《安全生产法律法规》涉及的内容。</w:t>
            </w:r>
          </w:p>
        </w:tc>
      </w:tr>
      <w:tr>
        <w:trPr>
          <w:trHeight w:val="213" w:hRule="atLeast"/>
        </w:trPr>
        <w:tc>
          <w:tcPr>
            <w:tcW w:w="206" w:type="pct"/>
            <w:vMerge w:val="continue"/>
            <w:shd w:val="clear" w:color="auto" w:fill="auto"/>
            <w:vAlign w:val="center"/>
          </w:tcPr>
          <w:p>
            <w:pPr>
              <w:adjustRightInd w:val="0"/>
              <w:snapToGrid w:val="0"/>
              <w:spacing w:beforeLines="50"/>
              <w:jc w:val="center"/>
              <w:rPr>
                <w:rFonts w:ascii="方正仿宋_GBK" w:hAnsi="方正仿宋_GBK" w:eastAsia="方正仿宋_GBK" w:cs="方正仿宋_GBK"/>
                <w:szCs w:val="21"/>
              </w:rPr>
            </w:pPr>
          </w:p>
        </w:tc>
        <w:tc>
          <w:tcPr>
            <w:tcW w:w="448" w:type="pct"/>
            <w:shd w:val="clear" w:color="auto" w:fill="auto"/>
            <w:vAlign w:val="center"/>
          </w:tcPr>
          <w:p>
            <w:pPr>
              <w:adjustRightInd w:val="0"/>
              <w:snapToGrid w:val="0"/>
              <w:spacing w:beforeLines="5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第二天</w:t>
            </w:r>
          </w:p>
        </w:tc>
        <w:tc>
          <w:tcPr>
            <w:tcW w:w="1868" w:type="pct"/>
            <w:shd w:val="clear" w:color="auto" w:fill="auto"/>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安全生产法律法规精讲2（8学时）</w:t>
            </w:r>
          </w:p>
        </w:tc>
        <w:tc>
          <w:tcPr>
            <w:tcW w:w="2476" w:type="pct"/>
            <w:shd w:val="clear" w:color="auto" w:fill="auto"/>
            <w:vAlign w:val="center"/>
          </w:tcPr>
          <w:p>
            <w:pPr>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讲解《安全生产法律法规》涉及的内容。</w:t>
            </w:r>
          </w:p>
        </w:tc>
      </w:tr>
      <w:tr>
        <w:trPr>
          <w:trHeight w:val="447" w:hRule="atLeast"/>
        </w:trPr>
        <w:tc>
          <w:tcPr>
            <w:tcW w:w="206" w:type="pct"/>
            <w:vMerge w:val="restart"/>
            <w:shd w:val="clear" w:color="auto" w:fill="auto"/>
            <w:vAlign w:val="center"/>
          </w:tcPr>
          <w:p>
            <w:pPr>
              <w:adjustRightInd w:val="0"/>
              <w:snapToGrid w:val="0"/>
              <w:spacing w:beforeLines="50" w:beforeAutospacing="0" w:after="0" w:afterAutospacing="0"/>
              <w:jc w:val="center"/>
              <w:rPr>
                <w:rFonts w:ascii="方正仿宋_GBK" w:hAnsi="方正仿宋_GBK" w:eastAsia="方正仿宋_GBK" w:cs="方正仿宋_GBK"/>
                <w:sz w:val="24"/>
                <w:szCs w:val="21"/>
              </w:rPr>
            </w:pPr>
            <w:r>
              <w:rPr>
                <w:rFonts w:hint="eastAsia" w:ascii="方正仿宋_GBK" w:hAnsi="方正仿宋_GBK" w:eastAsia="方正仿宋_GBK" w:cs="方正仿宋_GBK"/>
                <w:szCs w:val="21"/>
              </w:rPr>
              <w:t>第二周</w:t>
            </w:r>
          </w:p>
        </w:tc>
        <w:tc>
          <w:tcPr>
            <w:tcW w:w="448" w:type="pct"/>
            <w:shd w:val="clear" w:color="auto" w:fill="auto"/>
            <w:vAlign w:val="center"/>
          </w:tcPr>
          <w:p>
            <w:pPr>
              <w:adjustRightInd w:val="0"/>
              <w:snapToGrid w:val="0"/>
              <w:spacing w:beforeLines="50" w:beforeAutospacing="0" w:after="0" w:afterAutospacing="0"/>
              <w:jc w:val="center"/>
              <w:rPr>
                <w:rFonts w:ascii="方正仿宋_GBK" w:hAnsi="方正仿宋_GBK" w:eastAsia="方正仿宋_GBK" w:cs="方正仿宋_GBK"/>
                <w:sz w:val="24"/>
                <w:szCs w:val="21"/>
              </w:rPr>
            </w:pPr>
            <w:r>
              <w:rPr>
                <w:rFonts w:hint="eastAsia" w:ascii="方正仿宋_GBK" w:hAnsi="方正仿宋_GBK" w:eastAsia="方正仿宋_GBK" w:cs="方正仿宋_GBK"/>
                <w:szCs w:val="21"/>
              </w:rPr>
              <w:t>第三天</w:t>
            </w:r>
          </w:p>
        </w:tc>
        <w:tc>
          <w:tcPr>
            <w:tcW w:w="1868" w:type="pct"/>
            <w:shd w:val="clear" w:color="auto" w:fill="auto"/>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安全生产技术基础（3学时）专业安全技术（机械、电气、特种设备、防火防爆）安全技术和标准（5学时）</w:t>
            </w:r>
          </w:p>
        </w:tc>
        <w:tc>
          <w:tcPr>
            <w:tcW w:w="2476" w:type="pct"/>
            <w:shd w:val="clear" w:color="auto" w:fill="auto"/>
            <w:vAlign w:val="center"/>
          </w:tcPr>
          <w:p>
            <w:pPr>
              <w:adjustRightInd w:val="0"/>
              <w:snapToGrid w:val="0"/>
              <w:spacing w:beforeLines="50" w:beforeAutospacing="0" w:after="0" w:afterAutospacing="0"/>
              <w:jc w:val="left"/>
              <w:rPr>
                <w:rFonts w:ascii="方正仿宋_GBK" w:hAnsi="方正仿宋_GBK" w:eastAsia="方正仿宋_GBK" w:cs="方正仿宋_GBK"/>
                <w:sz w:val="24"/>
                <w:szCs w:val="21"/>
              </w:rPr>
            </w:pPr>
            <w:r>
              <w:rPr>
                <w:rFonts w:hint="eastAsia" w:ascii="方正仿宋_GBK" w:hAnsi="方正仿宋_GBK" w:eastAsia="方正仿宋_GBK" w:cs="方正仿宋_GBK"/>
                <w:szCs w:val="21"/>
              </w:rPr>
              <w:t>讲解《安全生产实务》中涉及的有关专业安全技术以及安全生产基础部分内容。科目：其他安全（不包括消防安全）技术。</w:t>
            </w:r>
          </w:p>
        </w:tc>
      </w:tr>
      <w:tr>
        <w:trPr>
          <w:trHeight w:val="327" w:hRule="atLeast"/>
        </w:trPr>
        <w:tc>
          <w:tcPr>
            <w:tcW w:w="206" w:type="pct"/>
            <w:vMerge w:val="continue"/>
            <w:shd w:val="clear" w:color="auto" w:fill="auto"/>
            <w:vAlign w:val="center"/>
          </w:tcPr>
          <w:p>
            <w:pPr>
              <w:adjustRightInd w:val="0"/>
              <w:snapToGrid w:val="0"/>
              <w:spacing w:beforeLines="50"/>
              <w:jc w:val="center"/>
              <w:rPr>
                <w:rFonts w:ascii="方正仿宋_GBK" w:hAnsi="方正仿宋_GBK" w:eastAsia="方正仿宋_GBK" w:cs="方正仿宋_GBK"/>
                <w:szCs w:val="21"/>
              </w:rPr>
            </w:pPr>
          </w:p>
        </w:tc>
        <w:tc>
          <w:tcPr>
            <w:tcW w:w="448" w:type="pct"/>
            <w:shd w:val="clear" w:color="auto" w:fill="auto"/>
            <w:vAlign w:val="center"/>
          </w:tcPr>
          <w:p>
            <w:pPr>
              <w:adjustRightInd w:val="0"/>
              <w:snapToGrid w:val="0"/>
              <w:spacing w:beforeLines="5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第四天</w:t>
            </w:r>
          </w:p>
        </w:tc>
        <w:tc>
          <w:tcPr>
            <w:tcW w:w="1868" w:type="pct"/>
            <w:shd w:val="clear" w:color="auto" w:fill="auto"/>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安全生产法律法规考试（1小时）</w:t>
            </w:r>
          </w:p>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安全生产管理及安全生产案例分析（8学时）</w:t>
            </w:r>
          </w:p>
        </w:tc>
        <w:tc>
          <w:tcPr>
            <w:tcW w:w="2476" w:type="pct"/>
            <w:shd w:val="clear" w:color="auto" w:fill="auto"/>
            <w:vAlign w:val="center"/>
          </w:tcPr>
          <w:p>
            <w:pPr>
              <w:adjustRightInd w:val="0"/>
              <w:snapToGrid w:val="0"/>
              <w:spacing w:beforeLines="5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讲解《安全生产实务》课程中涉及的安全生产管理及案例分析。</w:t>
            </w:r>
          </w:p>
        </w:tc>
      </w:tr>
      <w:tr>
        <w:trPr>
          <w:trHeight w:val="396" w:hRule="atLeast"/>
        </w:trPr>
        <w:tc>
          <w:tcPr>
            <w:tcW w:w="206" w:type="pct"/>
            <w:vMerge w:val="restart"/>
            <w:shd w:val="clear" w:color="auto" w:fill="auto"/>
            <w:vAlign w:val="center"/>
          </w:tcPr>
          <w:p>
            <w:pPr>
              <w:adjustRightInd w:val="0"/>
              <w:snapToGrid w:val="0"/>
              <w:spacing w:beforeLines="5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第三周</w:t>
            </w:r>
          </w:p>
        </w:tc>
        <w:tc>
          <w:tcPr>
            <w:tcW w:w="448" w:type="pct"/>
            <w:shd w:val="clear" w:color="auto" w:fill="auto"/>
            <w:vAlign w:val="center"/>
          </w:tcPr>
          <w:p>
            <w:pPr>
              <w:adjustRightInd w:val="0"/>
              <w:snapToGrid w:val="0"/>
              <w:spacing w:beforeLines="5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第五天</w:t>
            </w:r>
          </w:p>
        </w:tc>
        <w:tc>
          <w:tcPr>
            <w:tcW w:w="1868" w:type="pct"/>
            <w:shd w:val="clear" w:color="auto" w:fill="auto"/>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模拟考试及详细讲解：</w:t>
            </w:r>
          </w:p>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安全生产法律法规（2小时）安全生产实务（2.5小时）</w:t>
            </w:r>
          </w:p>
        </w:tc>
        <w:tc>
          <w:tcPr>
            <w:tcW w:w="2476" w:type="pct"/>
            <w:shd w:val="clear" w:color="auto" w:fill="auto"/>
            <w:vAlign w:val="center"/>
          </w:tcPr>
          <w:p>
            <w:pPr>
              <w:adjustRightInd w:val="0"/>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严格按照考试时间，对两门课程进行模拟考试。</w:t>
            </w:r>
          </w:p>
        </w:tc>
      </w:tr>
      <w:tr>
        <w:trPr>
          <w:trHeight w:val="441" w:hRule="atLeast"/>
        </w:trPr>
        <w:tc>
          <w:tcPr>
            <w:tcW w:w="206" w:type="pct"/>
            <w:vMerge w:val="continue"/>
            <w:shd w:val="clear" w:color="auto" w:fill="auto"/>
            <w:vAlign w:val="center"/>
          </w:tcPr>
          <w:p>
            <w:pPr>
              <w:adjustRightInd w:val="0"/>
              <w:snapToGrid w:val="0"/>
              <w:spacing w:beforeLines="50"/>
              <w:jc w:val="center"/>
              <w:rPr>
                <w:rFonts w:eastAsia="仿宋_GB2312"/>
                <w:bCs/>
                <w:szCs w:val="21"/>
              </w:rPr>
            </w:pPr>
          </w:p>
        </w:tc>
        <w:tc>
          <w:tcPr>
            <w:tcW w:w="448" w:type="pct"/>
            <w:shd w:val="clear" w:color="auto" w:fill="auto"/>
            <w:vAlign w:val="center"/>
          </w:tcPr>
          <w:p>
            <w:pPr>
              <w:adjustRightInd w:val="0"/>
              <w:snapToGrid w:val="0"/>
              <w:spacing w:beforeLines="50"/>
              <w:jc w:val="center"/>
              <w:rPr>
                <w:rFonts w:eastAsia="仿宋_GB2312"/>
                <w:bCs/>
                <w:szCs w:val="21"/>
              </w:rPr>
            </w:pPr>
            <w:r>
              <w:rPr>
                <w:rFonts w:hint="eastAsia" w:ascii="方正仿宋_GBK" w:hAnsi="方正仿宋_GBK" w:eastAsia="方正仿宋_GBK" w:cs="方正仿宋_GBK"/>
                <w:szCs w:val="21"/>
              </w:rPr>
              <w:t>第六天</w:t>
            </w:r>
          </w:p>
        </w:tc>
        <w:tc>
          <w:tcPr>
            <w:tcW w:w="1868" w:type="pct"/>
            <w:shd w:val="clear" w:color="auto" w:fill="auto"/>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考前串讲：</w:t>
            </w:r>
          </w:p>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安全生产法律法规（4学时）安全生产实务（4学时）</w:t>
            </w:r>
          </w:p>
        </w:tc>
        <w:tc>
          <w:tcPr>
            <w:tcW w:w="2476" w:type="pct"/>
            <w:shd w:val="clear" w:color="auto" w:fill="auto"/>
            <w:vAlign w:val="center"/>
          </w:tcPr>
          <w:p>
            <w:pPr>
              <w:adjustRightInd w:val="0"/>
              <w:snapToGrid w:val="0"/>
              <w:rPr>
                <w:rFonts w:eastAsia="仿宋_GB2312"/>
                <w:bCs/>
                <w:szCs w:val="21"/>
              </w:rPr>
            </w:pPr>
            <w:r>
              <w:rPr>
                <w:rFonts w:hint="eastAsia" w:ascii="方正仿宋_GBK" w:hAnsi="方正仿宋_GBK" w:eastAsia="方正仿宋_GBK" w:cs="方正仿宋_GBK"/>
                <w:szCs w:val="21"/>
              </w:rPr>
              <w:t>根据老师的研究，将考试的重难点以及可能会考试的知识点串起来进行详细的讲解及模拟题考试讲解。</w:t>
            </w:r>
          </w:p>
        </w:tc>
      </w:tr>
    </w:tbl>
    <w:p>
      <w:pPr>
        <w:spacing w:line="4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以上为初步拟定时间（具体以实际安排为准）。</w:t>
      </w:r>
    </w:p>
    <w:p>
      <w:pPr>
        <w:spacing w:line="64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二、考前冲刺班教学安排</w:t>
      </w:r>
    </w:p>
    <w:p>
      <w:pPr>
        <w:spacing w:line="52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1.开课方向：建筑、化工、其他</w:t>
      </w:r>
    </w:p>
    <w:p>
      <w:pPr>
        <w:spacing w:line="52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2.课程特色：全封闭、集中学习、考前预测。提升：课程精讲；强化：习题解析、仿真模考；冲刺：考试重点及题目预测。</w:t>
      </w:r>
    </w:p>
    <w:p>
      <w:pPr>
        <w:spacing w:line="52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（1）线上教学时间：6月1日-考前线上自主学习</w:t>
      </w:r>
    </w:p>
    <w:tbl>
      <w:tblPr>
        <w:tblStyle w:val="6"/>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3119"/>
        <w:gridCol w:w="3402"/>
        <w:gridCol w:w="1276"/>
      </w:tblGrid>
      <w:tr>
        <w:trPr>
          <w:trHeight w:val="423" w:hRule="atLeast"/>
          <w:jc w:val="center"/>
        </w:trPr>
        <w:tc>
          <w:tcPr>
            <w:tcW w:w="1642" w:type="dxa"/>
            <w:shd w:val="clear" w:color="auto" w:fill="auto"/>
            <w:vAlign w:val="center"/>
          </w:tcPr>
          <w:p>
            <w:pPr>
              <w:adjustRightInd w:val="0"/>
              <w:spacing w:line="46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时  间</w:t>
            </w:r>
          </w:p>
        </w:tc>
        <w:tc>
          <w:tcPr>
            <w:tcW w:w="3119" w:type="dxa"/>
            <w:shd w:val="clear" w:color="auto" w:fill="auto"/>
            <w:vAlign w:val="center"/>
          </w:tcPr>
          <w:p>
            <w:pPr>
              <w:adjustRightInd w:val="0"/>
              <w:spacing w:line="46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内  容</w:t>
            </w:r>
          </w:p>
        </w:tc>
        <w:tc>
          <w:tcPr>
            <w:tcW w:w="3402" w:type="dxa"/>
            <w:shd w:val="clear" w:color="auto" w:fill="auto"/>
            <w:vAlign w:val="center"/>
          </w:tcPr>
          <w:p>
            <w:pPr>
              <w:adjustRightInd w:val="0"/>
              <w:spacing w:line="46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课程目的</w:t>
            </w:r>
          </w:p>
        </w:tc>
        <w:tc>
          <w:tcPr>
            <w:tcW w:w="1276" w:type="dxa"/>
          </w:tcPr>
          <w:p>
            <w:pPr>
              <w:adjustRightInd w:val="0"/>
              <w:spacing w:line="46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备  注</w:t>
            </w:r>
          </w:p>
        </w:tc>
      </w:tr>
      <w:tr>
        <w:trPr>
          <w:trHeight w:val="617" w:hRule="atLeast"/>
          <w:jc w:val="center"/>
        </w:trPr>
        <w:tc>
          <w:tcPr>
            <w:tcW w:w="1642" w:type="dxa"/>
            <w:shd w:val="clear" w:color="auto" w:fill="auto"/>
            <w:vAlign w:val="center"/>
          </w:tcPr>
          <w:p>
            <w:pPr>
              <w:spacing w:line="4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6月1日-考前</w:t>
            </w:r>
          </w:p>
        </w:tc>
        <w:tc>
          <w:tcPr>
            <w:tcW w:w="3119" w:type="dxa"/>
            <w:shd w:val="clear" w:color="auto" w:fill="auto"/>
            <w:vAlign w:val="center"/>
          </w:tcPr>
          <w:p>
            <w:pPr>
              <w:spacing w:line="4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江苏省初级注安师专题：包括视频学习、配套题库及考前模拟题</w:t>
            </w:r>
          </w:p>
        </w:tc>
        <w:tc>
          <w:tcPr>
            <w:tcW w:w="3402" w:type="dxa"/>
            <w:shd w:val="clear" w:color="auto" w:fill="auto"/>
            <w:vAlign w:val="center"/>
          </w:tcPr>
          <w:p>
            <w:pPr>
              <w:spacing w:line="4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全程提供在线学习及题库练习</w:t>
            </w:r>
          </w:p>
        </w:tc>
        <w:tc>
          <w:tcPr>
            <w:tcW w:w="1276" w:type="dxa"/>
            <w:vMerge w:val="restart"/>
            <w:vAlign w:val="center"/>
          </w:tcPr>
          <w:p>
            <w:pPr>
              <w:spacing w:line="4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具体时间视情况可能会有微调</w:t>
            </w:r>
          </w:p>
        </w:tc>
      </w:tr>
      <w:tr>
        <w:trPr>
          <w:trHeight w:val="480" w:hRule="atLeast"/>
          <w:jc w:val="center"/>
        </w:trPr>
        <w:tc>
          <w:tcPr>
            <w:tcW w:w="1642" w:type="dxa"/>
            <w:shd w:val="clear" w:color="auto" w:fill="auto"/>
            <w:vAlign w:val="center"/>
          </w:tcPr>
          <w:p>
            <w:pPr>
              <w:spacing w:line="4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待定</w:t>
            </w:r>
          </w:p>
        </w:tc>
        <w:tc>
          <w:tcPr>
            <w:tcW w:w="3119" w:type="dxa"/>
            <w:shd w:val="clear" w:color="auto" w:fill="auto"/>
            <w:vAlign w:val="center"/>
          </w:tcPr>
          <w:p>
            <w:pPr>
              <w:spacing w:line="4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在线考试</w:t>
            </w:r>
          </w:p>
        </w:tc>
        <w:tc>
          <w:tcPr>
            <w:tcW w:w="3402" w:type="dxa"/>
            <w:shd w:val="clear" w:color="auto" w:fill="auto"/>
            <w:vAlign w:val="center"/>
          </w:tcPr>
          <w:p>
            <w:pPr>
              <w:spacing w:line="4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专业考试平台在线考试</w:t>
            </w:r>
          </w:p>
        </w:tc>
        <w:tc>
          <w:tcPr>
            <w:tcW w:w="1276" w:type="dxa"/>
            <w:vMerge w:val="continue"/>
          </w:tcPr>
          <w:p>
            <w:pPr>
              <w:spacing w:line="460" w:lineRule="exact"/>
              <w:jc w:val="center"/>
              <w:rPr>
                <w:rFonts w:ascii="方正仿宋_GBK" w:hAnsi="方正仿宋_GBK" w:eastAsia="方正仿宋_GBK" w:cs="方正仿宋_GBK"/>
                <w:szCs w:val="21"/>
              </w:rPr>
            </w:pPr>
          </w:p>
        </w:tc>
      </w:tr>
      <w:tr>
        <w:trPr>
          <w:trHeight w:val="512" w:hRule="atLeast"/>
          <w:jc w:val="center"/>
        </w:trPr>
        <w:tc>
          <w:tcPr>
            <w:tcW w:w="1642" w:type="dxa"/>
            <w:shd w:val="clear" w:color="auto" w:fill="auto"/>
            <w:vAlign w:val="center"/>
          </w:tcPr>
          <w:p>
            <w:pPr>
              <w:spacing w:line="4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9月14日-考前</w:t>
            </w:r>
          </w:p>
        </w:tc>
        <w:tc>
          <w:tcPr>
            <w:tcW w:w="3119" w:type="dxa"/>
            <w:shd w:val="clear" w:color="auto" w:fill="auto"/>
            <w:vAlign w:val="center"/>
          </w:tcPr>
          <w:p>
            <w:pPr>
              <w:spacing w:line="4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实时在线交流答疑</w:t>
            </w:r>
          </w:p>
        </w:tc>
        <w:tc>
          <w:tcPr>
            <w:tcW w:w="3402" w:type="dxa"/>
            <w:shd w:val="clear" w:color="auto" w:fill="auto"/>
            <w:vAlign w:val="center"/>
          </w:tcPr>
          <w:p>
            <w:pPr>
              <w:spacing w:line="4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安排专业老师，实时在线交流答疑</w:t>
            </w:r>
          </w:p>
        </w:tc>
        <w:tc>
          <w:tcPr>
            <w:tcW w:w="1276" w:type="dxa"/>
            <w:vMerge w:val="continue"/>
          </w:tcPr>
          <w:p>
            <w:pPr>
              <w:spacing w:line="460" w:lineRule="exact"/>
              <w:jc w:val="center"/>
              <w:rPr>
                <w:rFonts w:ascii="方正仿宋_GBK" w:hAnsi="方正仿宋_GBK" w:eastAsia="方正仿宋_GBK" w:cs="方正仿宋_GBK"/>
                <w:szCs w:val="21"/>
              </w:rPr>
            </w:pPr>
          </w:p>
        </w:tc>
      </w:tr>
    </w:tbl>
    <w:p>
      <w:pPr>
        <w:spacing w:line="460" w:lineRule="exact"/>
        <w:rPr>
          <w:rFonts w:ascii="Times New Roman" w:hAnsi="Times New Roman" w:eastAsia="方正仿宋_GBK" w:cs="Times New Roman"/>
          <w:sz w:val="28"/>
          <w:szCs w:val="28"/>
        </w:rPr>
      </w:pPr>
    </w:p>
    <w:tbl>
      <w:tblPr>
        <w:tblStyle w:val="6"/>
        <w:tblpPr w:leftFromText="180" w:rightFromText="180" w:vertAnchor="text" w:horzAnchor="margin" w:tblpX="-425" w:tblpY="701"/>
        <w:tblOverlap w:val="never"/>
        <w:tblW w:w="55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3151"/>
        <w:gridCol w:w="4700"/>
      </w:tblGrid>
      <w:tr>
        <w:trPr>
          <w:trHeight w:val="779" w:hRule="atLeast"/>
        </w:trPr>
        <w:tc>
          <w:tcPr>
            <w:tcW w:w="832" w:type="pct"/>
            <w:shd w:val="clear" w:color="auto" w:fill="auto"/>
            <w:vAlign w:val="center"/>
          </w:tcPr>
          <w:p>
            <w:pPr>
              <w:adjustRightInd w:val="0"/>
              <w:spacing w:line="360" w:lineRule="exact"/>
              <w:jc w:val="center"/>
              <w:rPr>
                <w:rFonts w:ascii="方正黑体_GBK" w:hAnsi="方正黑体_GBK" w:eastAsia="方正黑体_GBK" w:cs="方正黑体_GBK"/>
                <w:bCs/>
                <w:sz w:val="24"/>
                <w:szCs w:val="24"/>
              </w:rPr>
            </w:pPr>
            <w:r>
              <w:rPr>
                <w:rFonts w:ascii="方正黑体_GBK" w:hAnsi="方正黑体_GBK" w:eastAsia="方正黑体_GBK" w:cs="方正黑体_GBK"/>
                <w:bCs/>
                <w:sz w:val="24"/>
                <w:szCs w:val="24"/>
              </w:rPr>
              <w:t>时</w:t>
            </w:r>
            <w:r>
              <w:rPr>
                <w:rFonts w:hint="eastAsia" w:ascii="方正黑体_GBK" w:hAnsi="方正黑体_GBK" w:eastAsia="方正黑体_GBK" w:cs="方正黑体_GBK"/>
                <w:bCs/>
                <w:sz w:val="24"/>
                <w:szCs w:val="24"/>
              </w:rPr>
              <w:t xml:space="preserve">  </w:t>
            </w:r>
            <w:r>
              <w:rPr>
                <w:rFonts w:ascii="方正黑体_GBK" w:hAnsi="方正黑体_GBK" w:eastAsia="方正黑体_GBK" w:cs="方正黑体_GBK"/>
                <w:bCs/>
                <w:sz w:val="24"/>
                <w:szCs w:val="24"/>
              </w:rPr>
              <w:t>间</w:t>
            </w:r>
          </w:p>
        </w:tc>
        <w:tc>
          <w:tcPr>
            <w:tcW w:w="1672" w:type="pct"/>
            <w:shd w:val="clear" w:color="auto" w:fill="auto"/>
            <w:vAlign w:val="center"/>
          </w:tcPr>
          <w:p>
            <w:pPr>
              <w:adjustRightInd w:val="0"/>
              <w:spacing w:line="360" w:lineRule="exact"/>
              <w:jc w:val="center"/>
              <w:rPr>
                <w:rFonts w:ascii="方正黑体_GBK" w:hAnsi="方正黑体_GBK" w:eastAsia="方正黑体_GBK" w:cs="方正黑体_GBK"/>
                <w:bCs/>
                <w:sz w:val="24"/>
                <w:szCs w:val="24"/>
              </w:rPr>
            </w:pPr>
            <w:r>
              <w:rPr>
                <w:rFonts w:ascii="方正黑体_GBK" w:hAnsi="方正黑体_GBK" w:eastAsia="方正黑体_GBK" w:cs="方正黑体_GBK"/>
                <w:bCs/>
                <w:sz w:val="24"/>
                <w:szCs w:val="24"/>
              </w:rPr>
              <w:t>内</w:t>
            </w:r>
            <w:r>
              <w:rPr>
                <w:rFonts w:hint="eastAsia" w:ascii="方正黑体_GBK" w:hAnsi="方正黑体_GBK" w:eastAsia="方正黑体_GBK" w:cs="方正黑体_GBK"/>
                <w:bCs/>
                <w:sz w:val="24"/>
                <w:szCs w:val="24"/>
              </w:rPr>
              <w:t xml:space="preserve">  </w:t>
            </w:r>
            <w:r>
              <w:rPr>
                <w:rFonts w:ascii="方正黑体_GBK" w:hAnsi="方正黑体_GBK" w:eastAsia="方正黑体_GBK" w:cs="方正黑体_GBK"/>
                <w:bCs/>
                <w:sz w:val="24"/>
                <w:szCs w:val="24"/>
              </w:rPr>
              <w:t>容</w:t>
            </w:r>
          </w:p>
        </w:tc>
        <w:tc>
          <w:tcPr>
            <w:tcW w:w="2495" w:type="pct"/>
            <w:shd w:val="clear" w:color="auto" w:fill="auto"/>
            <w:vAlign w:val="center"/>
          </w:tcPr>
          <w:p>
            <w:pPr>
              <w:adjustRightInd w:val="0"/>
              <w:spacing w:line="36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课程内容</w:t>
            </w:r>
          </w:p>
        </w:tc>
      </w:tr>
      <w:tr>
        <w:trPr>
          <w:trHeight w:val="426" w:hRule="atLeast"/>
        </w:trPr>
        <w:tc>
          <w:tcPr>
            <w:tcW w:w="832" w:type="pct"/>
            <w:shd w:val="clear" w:color="auto" w:fill="auto"/>
            <w:vAlign w:val="center"/>
          </w:tcPr>
          <w:p>
            <w:pPr>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第一天</w:t>
            </w:r>
          </w:p>
        </w:tc>
        <w:tc>
          <w:tcPr>
            <w:tcW w:w="1672" w:type="pct"/>
            <w:shd w:val="clear" w:color="auto" w:fill="auto"/>
            <w:vAlign w:val="center"/>
          </w:tcPr>
          <w:p>
            <w:pPr>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开班仪式（30分钟）</w:t>
            </w:r>
          </w:p>
          <w:p>
            <w:pPr>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安全生产法律法规冲刺（6学时）</w:t>
            </w:r>
          </w:p>
          <w:p>
            <w:pPr>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模拟考试及详细讲解（2学时）</w:t>
            </w:r>
          </w:p>
        </w:tc>
        <w:tc>
          <w:tcPr>
            <w:tcW w:w="2495" w:type="pct"/>
            <w:shd w:val="clear" w:color="auto" w:fill="auto"/>
            <w:vAlign w:val="center"/>
          </w:tcPr>
          <w:p>
            <w:pPr>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根据老师的研究，将考试的重难点以及可能会考试的知识点串起来进行详细的讲解及模拟题考试讲解。</w:t>
            </w:r>
          </w:p>
        </w:tc>
      </w:tr>
      <w:tr>
        <w:trPr>
          <w:trHeight w:val="391" w:hRule="atLeast"/>
        </w:trPr>
        <w:tc>
          <w:tcPr>
            <w:tcW w:w="832" w:type="pct"/>
            <w:shd w:val="clear" w:color="auto" w:fill="auto"/>
            <w:vAlign w:val="center"/>
          </w:tcPr>
          <w:p>
            <w:pPr>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第二天</w:t>
            </w:r>
          </w:p>
        </w:tc>
        <w:tc>
          <w:tcPr>
            <w:tcW w:w="1672" w:type="pct"/>
            <w:shd w:val="clear" w:color="auto" w:fill="auto"/>
            <w:vAlign w:val="center"/>
          </w:tcPr>
          <w:p>
            <w:pPr>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安全生产实务冲刺（6学时）</w:t>
            </w:r>
          </w:p>
          <w:p>
            <w:pPr>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模拟考试及详细讲解（2学时）</w:t>
            </w:r>
          </w:p>
        </w:tc>
        <w:tc>
          <w:tcPr>
            <w:tcW w:w="2495" w:type="pct"/>
            <w:shd w:val="clear" w:color="auto" w:fill="auto"/>
            <w:vAlign w:val="center"/>
          </w:tcPr>
          <w:p>
            <w:pPr>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根据老师的研究，将考试的重难点以及可能会考试的知识点串起来进行详细的讲解及模拟题考试讲解。</w:t>
            </w:r>
          </w:p>
        </w:tc>
      </w:tr>
    </w:tbl>
    <w:p>
      <w:pPr>
        <w:spacing w:line="46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（2）线下教学时间：第一期班8月下旬，单科1天精讲，全科2天。</w:t>
      </w:r>
    </w:p>
    <w:p>
      <w:pPr>
        <w:adjustRightInd w:val="0"/>
        <w:snapToGrid w:val="0"/>
        <w:spacing w:line="520" w:lineRule="exact"/>
        <w:rPr>
          <w:rFonts w:ascii="Times New Roman" w:eastAsia="方正小标宋简体"/>
          <w:bCs/>
          <w:sz w:val="36"/>
          <w:szCs w:val="36"/>
        </w:rPr>
      </w:pPr>
    </w:p>
    <w:p>
      <w:pPr>
        <w:adjustRightInd w:val="0"/>
        <w:snapToGrid w:val="0"/>
        <w:spacing w:line="520" w:lineRule="exact"/>
        <w:rPr>
          <w:rFonts w:ascii="Times New Roman" w:eastAsia="方正小标宋简体"/>
          <w:bCs/>
          <w:sz w:val="36"/>
          <w:szCs w:val="36"/>
        </w:rPr>
      </w:pPr>
    </w:p>
    <w:p>
      <w:pPr>
        <w:adjustRightInd w:val="0"/>
        <w:snapToGrid w:val="0"/>
        <w:spacing w:line="520" w:lineRule="exact"/>
        <w:rPr>
          <w:rFonts w:ascii="Times New Roman" w:eastAsia="方正小标宋简体"/>
          <w:bCs/>
          <w:sz w:val="36"/>
          <w:szCs w:val="36"/>
        </w:rPr>
      </w:pPr>
    </w:p>
    <w:p>
      <w:pPr>
        <w:adjustRightInd w:val="0"/>
        <w:snapToGrid w:val="0"/>
        <w:spacing w:line="520" w:lineRule="exact"/>
        <w:rPr>
          <w:rFonts w:ascii="Times New Roman" w:eastAsia="方正小标宋简体"/>
          <w:bCs/>
          <w:sz w:val="36"/>
          <w:szCs w:val="36"/>
        </w:rPr>
      </w:pPr>
    </w:p>
    <w:p>
      <w:pPr>
        <w:adjustRightInd w:val="0"/>
        <w:snapToGrid w:val="0"/>
        <w:spacing w:line="520" w:lineRule="exact"/>
        <w:rPr>
          <w:rFonts w:ascii="Times New Roman" w:eastAsia="方正小标宋简体"/>
          <w:bCs/>
          <w:sz w:val="36"/>
          <w:szCs w:val="36"/>
        </w:rPr>
      </w:pPr>
    </w:p>
    <w:p>
      <w:pPr>
        <w:adjustRightInd w:val="0"/>
        <w:snapToGrid w:val="0"/>
        <w:spacing w:line="520" w:lineRule="exact"/>
        <w:rPr>
          <w:rFonts w:ascii="Times New Roman" w:eastAsia="方正小标宋简体"/>
          <w:bCs/>
          <w:sz w:val="36"/>
          <w:szCs w:val="36"/>
        </w:rPr>
      </w:pPr>
    </w:p>
    <w:p>
      <w:pPr>
        <w:spacing w:line="640" w:lineRule="exact"/>
        <w:ind w:firstLine="2880" w:firstLineChars="9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三、培训师资</w:t>
      </w:r>
    </w:p>
    <w:tbl>
      <w:tblPr>
        <w:tblStyle w:val="6"/>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335"/>
        <w:gridCol w:w="6728"/>
      </w:tblGrid>
      <w:tr>
        <w:trPr>
          <w:jc w:val="center"/>
        </w:trPr>
        <w:tc>
          <w:tcPr>
            <w:tcW w:w="1000" w:type="dxa"/>
            <w:shd w:val="clear" w:color="auto" w:fill="auto"/>
            <w:vAlign w:val="center"/>
          </w:tcPr>
          <w:p>
            <w:pPr>
              <w:adjustRightInd w:val="0"/>
              <w:spacing w:line="36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序  号</w:t>
            </w:r>
          </w:p>
        </w:tc>
        <w:tc>
          <w:tcPr>
            <w:tcW w:w="1335" w:type="dxa"/>
            <w:shd w:val="clear" w:color="auto" w:fill="auto"/>
            <w:vAlign w:val="center"/>
          </w:tcPr>
          <w:p>
            <w:pPr>
              <w:adjustRightInd w:val="0"/>
              <w:spacing w:line="36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姓  名</w:t>
            </w:r>
          </w:p>
        </w:tc>
        <w:tc>
          <w:tcPr>
            <w:tcW w:w="6728" w:type="dxa"/>
            <w:shd w:val="clear" w:color="auto" w:fill="auto"/>
            <w:vAlign w:val="center"/>
          </w:tcPr>
          <w:p>
            <w:pPr>
              <w:adjustRightInd w:val="0"/>
              <w:spacing w:line="36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简  介</w:t>
            </w:r>
          </w:p>
        </w:tc>
      </w:tr>
      <w:tr>
        <w:trPr>
          <w:trHeight w:val="708" w:hRule="atLeast"/>
          <w:jc w:val="center"/>
        </w:trPr>
        <w:tc>
          <w:tcPr>
            <w:tcW w:w="1000" w:type="dxa"/>
            <w:shd w:val="clear" w:color="auto" w:fill="auto"/>
            <w:vAlign w:val="center"/>
          </w:tcPr>
          <w:p>
            <w:pPr>
              <w:spacing w:line="4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335" w:type="dxa"/>
            <w:shd w:val="clear" w:color="auto" w:fill="auto"/>
            <w:vAlign w:val="center"/>
          </w:tcPr>
          <w:p>
            <w:pPr>
              <w:spacing w:line="4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赵老师</w:t>
            </w:r>
          </w:p>
        </w:tc>
        <w:tc>
          <w:tcPr>
            <w:tcW w:w="6728" w:type="dxa"/>
            <w:shd w:val="clear" w:color="auto" w:fill="auto"/>
            <w:vAlign w:val="center"/>
          </w:tcPr>
          <w:p>
            <w:pPr>
              <w:adjustRightInd w:val="0"/>
              <w:snapToGrid w:val="0"/>
              <w:spacing w:line="46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博士，教授。国家注册消防工程师，国家注册安全工程师，国家一级安全评价师，标准化考评员；中国职业安全健康协会校园安全健康专业委员会实验室安全专家；江苏省应急管理专家库专家，江苏省职业卫生防治技术专家库专家，江苏省住建厅安全教育培训中心特聘教师，江苏省应急管理厅教育培训中心特聘教师。</w:t>
            </w:r>
          </w:p>
        </w:tc>
      </w:tr>
      <w:tr>
        <w:trPr>
          <w:trHeight w:val="438" w:hRule="atLeast"/>
          <w:jc w:val="center"/>
        </w:trPr>
        <w:tc>
          <w:tcPr>
            <w:tcW w:w="1000" w:type="dxa"/>
            <w:shd w:val="clear" w:color="auto" w:fill="auto"/>
            <w:vAlign w:val="center"/>
          </w:tcPr>
          <w:p>
            <w:pPr>
              <w:spacing w:line="4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1335" w:type="dxa"/>
            <w:shd w:val="clear" w:color="auto" w:fill="auto"/>
            <w:vAlign w:val="center"/>
          </w:tcPr>
          <w:p>
            <w:pPr>
              <w:spacing w:line="4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钱老师</w:t>
            </w:r>
          </w:p>
        </w:tc>
        <w:tc>
          <w:tcPr>
            <w:tcW w:w="6728" w:type="dxa"/>
            <w:shd w:val="clear" w:color="auto" w:fill="auto"/>
            <w:vAlign w:val="center"/>
          </w:tcPr>
          <w:p>
            <w:pPr>
              <w:adjustRightInd w:val="0"/>
              <w:snapToGrid w:val="0"/>
              <w:spacing w:line="46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副教授，国家注册安全工程师，一级注册安全评价师，一级注册消防工程师。长期从事安全工程、消防工程、职业卫生工程专业教学与科研工作，2004年注册安全工程师第一年开考至今长期专注于注册安全工程培训工作，拥有丰富的国家注册安全工程师培训经历。</w:t>
            </w:r>
          </w:p>
        </w:tc>
      </w:tr>
      <w:tr>
        <w:trPr>
          <w:trHeight w:val="417" w:hRule="atLeast"/>
          <w:jc w:val="center"/>
        </w:trPr>
        <w:tc>
          <w:tcPr>
            <w:tcW w:w="1000" w:type="dxa"/>
            <w:shd w:val="clear" w:color="auto" w:fill="auto"/>
            <w:vAlign w:val="center"/>
          </w:tcPr>
          <w:p>
            <w:pPr>
              <w:spacing w:line="4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1335" w:type="dxa"/>
            <w:shd w:val="clear" w:color="auto" w:fill="auto"/>
            <w:vAlign w:val="center"/>
          </w:tcPr>
          <w:p>
            <w:pPr>
              <w:spacing w:line="4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王老师</w:t>
            </w:r>
          </w:p>
        </w:tc>
        <w:tc>
          <w:tcPr>
            <w:tcW w:w="6728" w:type="dxa"/>
            <w:shd w:val="clear" w:color="auto" w:fill="auto"/>
            <w:vAlign w:val="center"/>
          </w:tcPr>
          <w:p>
            <w:pPr>
              <w:adjustRightInd w:val="0"/>
              <w:snapToGrid w:val="0"/>
              <w:spacing w:line="46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一级注册消防工程师、注册安全工程师、注册安全评价师，江苏省安全生产培训师，工贸、军工、危化安全标准化考评专家。</w:t>
            </w:r>
          </w:p>
          <w:p>
            <w:pPr>
              <w:adjustRightInd w:val="0"/>
              <w:snapToGrid w:val="0"/>
              <w:spacing w:line="46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长期从事教学科研工作，为包括扬子石化、巴斯夫等大中型企业讲授过程安全管理和消防管理的培训课程；注册安全工程师的考前培训及江苏省注册安全工程师执业继续教育的培训；注册消防工程师考前培训。</w:t>
            </w:r>
          </w:p>
        </w:tc>
      </w:tr>
      <w:tr>
        <w:trPr>
          <w:trHeight w:val="417" w:hRule="atLeast"/>
          <w:jc w:val="center"/>
        </w:trPr>
        <w:tc>
          <w:tcPr>
            <w:tcW w:w="1000" w:type="dxa"/>
            <w:shd w:val="clear" w:color="auto" w:fill="auto"/>
            <w:vAlign w:val="center"/>
          </w:tcPr>
          <w:p>
            <w:pPr>
              <w:spacing w:line="4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w:t>
            </w:r>
          </w:p>
        </w:tc>
        <w:tc>
          <w:tcPr>
            <w:tcW w:w="1335" w:type="dxa"/>
            <w:shd w:val="clear" w:color="auto" w:fill="auto"/>
            <w:vAlign w:val="center"/>
          </w:tcPr>
          <w:p>
            <w:pPr>
              <w:spacing w:line="4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丁老师</w:t>
            </w:r>
          </w:p>
        </w:tc>
        <w:tc>
          <w:tcPr>
            <w:tcW w:w="6728" w:type="dxa"/>
            <w:shd w:val="clear" w:color="auto" w:fill="auto"/>
            <w:vAlign w:val="center"/>
          </w:tcPr>
          <w:p>
            <w:pPr>
              <w:adjustRightInd w:val="0"/>
              <w:snapToGrid w:val="0"/>
              <w:spacing w:line="46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工作至今参与多项国家及省部级科研项目，主讲课程:危险化学品安全技术、安全法规、安全管理学、安全人机工程、安全系统工程等。</w:t>
            </w:r>
          </w:p>
        </w:tc>
      </w:tr>
      <w:tr>
        <w:trPr>
          <w:trHeight w:val="695" w:hRule="atLeast"/>
          <w:jc w:val="center"/>
        </w:trPr>
        <w:tc>
          <w:tcPr>
            <w:tcW w:w="9063" w:type="dxa"/>
            <w:gridSpan w:val="3"/>
            <w:shd w:val="clear" w:color="auto" w:fill="auto"/>
            <w:vAlign w:val="center"/>
          </w:tcPr>
          <w:p>
            <w:pPr>
              <w:spacing w:line="460" w:lineRule="exact"/>
              <w:ind w:firstLine="210" w:firstLineChars="100"/>
              <w:rPr>
                <w:rFonts w:ascii="方正仿宋_GBK" w:hAnsi="方正仿宋_GBK" w:eastAsia="方正仿宋_GBK" w:cs="方正仿宋_GBK"/>
                <w:szCs w:val="21"/>
              </w:rPr>
            </w:pPr>
            <w:r>
              <w:rPr>
                <w:rFonts w:hint="eastAsia" w:ascii="方正仿宋_GBK" w:hAnsi="方正仿宋_GBK" w:eastAsia="方正仿宋_GBK" w:cs="方正仿宋_GBK"/>
                <w:szCs w:val="21"/>
              </w:rPr>
              <w:t>备注：1.具体授课时间视情况可能会有微调；</w:t>
            </w:r>
          </w:p>
          <w:p>
            <w:pPr>
              <w:spacing w:line="460" w:lineRule="exact"/>
              <w:ind w:firstLine="840" w:firstLineChars="400"/>
              <w:rPr>
                <w:rFonts w:ascii="方正仿宋_GBK" w:hAnsi="方正仿宋_GBK" w:eastAsia="方正仿宋_GBK" w:cs="方正仿宋_GBK"/>
                <w:szCs w:val="21"/>
              </w:rPr>
            </w:pPr>
            <w:r>
              <w:rPr>
                <w:rFonts w:hint="eastAsia" w:ascii="方正仿宋_GBK" w:hAnsi="方正仿宋_GBK" w:eastAsia="方正仿宋_GBK" w:cs="方正仿宋_GBK"/>
                <w:szCs w:val="21"/>
              </w:rPr>
              <w:t>2.线下培训师资将根据报名学员数量做适当调整。</w:t>
            </w:r>
          </w:p>
        </w:tc>
      </w:tr>
    </w:tbl>
    <w:p>
      <w:pPr>
        <w:adjustRightInd w:val="0"/>
        <w:snapToGrid w:val="0"/>
        <w:spacing w:line="520" w:lineRule="exact"/>
        <w:rPr>
          <w:rFonts w:ascii="Times New Roman" w:eastAsia="方正小标宋简体"/>
          <w:bCs/>
          <w:sz w:val="36"/>
          <w:szCs w:val="36"/>
        </w:rPr>
      </w:pPr>
    </w:p>
    <w:p>
      <w:pPr>
        <w:adjustRightInd w:val="0"/>
        <w:snapToGrid w:val="0"/>
        <w:spacing w:line="520" w:lineRule="exact"/>
        <w:rPr>
          <w:rFonts w:ascii="Times New Roman" w:eastAsia="方正小标宋简体"/>
          <w:bCs/>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10" w:usb3="00000000" w:csb0="0004009F" w:csb1="00000000"/>
  </w:font>
  <w:font w:name="方正仿宋_GBK">
    <w:panose1 w:val="02000000000000000000"/>
    <w:charset w:val="86"/>
    <w:family w:val="script"/>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altName w:val="汉仪楷体简"/>
    <w:panose1 w:val="03000509000000000000"/>
    <w:charset w:val="86"/>
    <w:family w:val="script"/>
    <w:pitch w:val="default"/>
    <w:sig w:usb0="00000000" w:usb1="00000000" w:usb2="00000010" w:usb3="00000000" w:csb0="00040000" w:csb1="00000000"/>
  </w:font>
  <w:font w:name="Helvetica">
    <w:panose1 w:val="00000000000000000000"/>
    <w:charset w:val="00"/>
    <w:family w:val="swiss"/>
    <w:pitch w:val="default"/>
    <w:sig w:usb0="E00002FF" w:usb1="5000785B" w:usb2="00000000" w:usb3="00000000" w:csb0="2000019F" w:csb1="4F010000"/>
  </w:font>
  <w:font w:name="方正黑体_GBK">
    <w:altName w:val="汉仪中黑KW"/>
    <w:panose1 w:val="03000509000000000000"/>
    <w:charset w:val="86"/>
    <w:family w:val="script"/>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2478"/>
    <w:rsid w:val="000E6308"/>
    <w:rsid w:val="00145BBA"/>
    <w:rsid w:val="001C0DC2"/>
    <w:rsid w:val="001C297C"/>
    <w:rsid w:val="002877B6"/>
    <w:rsid w:val="002A163E"/>
    <w:rsid w:val="002F3D28"/>
    <w:rsid w:val="003738AD"/>
    <w:rsid w:val="00650573"/>
    <w:rsid w:val="006E65B1"/>
    <w:rsid w:val="006F0BF4"/>
    <w:rsid w:val="007C2204"/>
    <w:rsid w:val="009621EC"/>
    <w:rsid w:val="009A2478"/>
    <w:rsid w:val="00A172B2"/>
    <w:rsid w:val="00BF1B41"/>
    <w:rsid w:val="00C125C4"/>
    <w:rsid w:val="00C22A95"/>
    <w:rsid w:val="00C6169F"/>
    <w:rsid w:val="00C63FB6"/>
    <w:rsid w:val="00F03C20"/>
    <w:rsid w:val="00FF3F2C"/>
    <w:rsid w:val="FDDC1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qFormat/>
    <w:uiPriority w:val="99"/>
  </w:style>
  <w:style w:type="paragraph" w:styleId="3">
    <w:name w:val="Date"/>
    <w:basedOn w:val="1"/>
    <w:next w:val="1"/>
    <w:link w:val="12"/>
    <w:qFormat/>
    <w:uiPriority w:val="99"/>
    <w:pPr>
      <w:ind w:left="100" w:leftChars="2500"/>
    </w:pPr>
  </w:style>
  <w:style w:type="paragraph" w:styleId="4">
    <w:name w:val="Balloon Text"/>
    <w:basedOn w:val="1"/>
    <w:link w:val="13"/>
    <w:qFormat/>
    <w:uiPriority w:val="99"/>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paragraph" w:customStyle="1" w:styleId="10">
    <w:name w:val="主题标"/>
    <w:basedOn w:val="1"/>
    <w:next w:val="2"/>
    <w:qFormat/>
    <w:uiPriority w:val="0"/>
    <w:pPr>
      <w:spacing w:line="540" w:lineRule="exact"/>
      <w:jc w:val="center"/>
    </w:pPr>
    <w:rPr>
      <w:rFonts w:ascii="Times New Roman" w:hAnsi="Times New Roman" w:eastAsia="方正小标宋简体" w:cs="Times New Roman"/>
      <w:spacing w:val="-2"/>
      <w:sz w:val="44"/>
      <w:szCs w:val="20"/>
    </w:rPr>
  </w:style>
  <w:style w:type="character" w:customStyle="1" w:styleId="11">
    <w:name w:val="称呼 Char"/>
    <w:basedOn w:val="8"/>
    <w:link w:val="2"/>
    <w:qFormat/>
    <w:uiPriority w:val="99"/>
  </w:style>
  <w:style w:type="character" w:customStyle="1" w:styleId="12">
    <w:name w:val="日期 Char"/>
    <w:basedOn w:val="8"/>
    <w:link w:val="3"/>
    <w:qFormat/>
    <w:uiPriority w:val="99"/>
  </w:style>
  <w:style w:type="character" w:customStyle="1" w:styleId="13">
    <w:name w:val="批注框文本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554</Words>
  <Characters>3162</Characters>
  <Lines>26</Lines>
  <Paragraphs>7</Paragraphs>
  <TotalTime>1</TotalTime>
  <ScaleCrop>false</ScaleCrop>
  <LinksUpToDate>false</LinksUpToDate>
  <CharactersWithSpaces>3709</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2024-06-02T16:10:00Z</dcterms:created>
  <dc:creator>江苏省安全生产科学技术学会</dc:creator>
  <cp:lastModifiedBy>。张进</cp:lastModifiedBy>
  <cp:lastPrinted>2024-06-02T15:59:00Z</cp:lastPrinted>
  <dcterms:modified xsi:type="dcterms:W3CDTF">2024-06-03T09:11:17Z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537b41425bc140919ecda804a796cb41_23</vt:lpwstr>
  </property>
</Properties>
</file>